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2E9706" w14:textId="77777777" w:rsidR="00AA5D78" w:rsidRDefault="00AA5D78"/>
    <w:sectPr w:rsidR="00AA5D78" w:rsidSect="00AA5D78">
      <w:head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EF4D40" w14:textId="77777777" w:rsidR="00C945A5" w:rsidRDefault="00C945A5" w:rsidP="00AA5D78">
      <w:pPr>
        <w:spacing w:after="0" w:line="240" w:lineRule="auto"/>
      </w:pPr>
      <w:r>
        <w:separator/>
      </w:r>
    </w:p>
  </w:endnote>
  <w:endnote w:type="continuationSeparator" w:id="0">
    <w:p w14:paraId="0625A8D6" w14:textId="77777777" w:rsidR="00C945A5" w:rsidRDefault="00C945A5" w:rsidP="00AA5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14C485-1FE1-429C-A02D-9C9075001CF5}"/>
    <w:embedBold r:id="rId2" w:fontKey="{34D9EE3C-AD28-4F34-814C-09D5EC0FD5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3" w:fontKey="{9EDCBC15-4274-4EF9-823F-950890A5F2AE}"/>
    <w:embedBold r:id="rId4" w:fontKey="{5DA30961-78BB-443F-908E-6A4F4620E2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CFC90B7-617F-4D6C-BBB1-6A38A122EF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3715AC" w14:textId="77777777" w:rsidR="00C945A5" w:rsidRDefault="00C945A5" w:rsidP="00AA5D78">
      <w:pPr>
        <w:spacing w:after="0" w:line="240" w:lineRule="auto"/>
      </w:pPr>
      <w:r>
        <w:separator/>
      </w:r>
    </w:p>
  </w:footnote>
  <w:footnote w:type="continuationSeparator" w:id="0">
    <w:p w14:paraId="0AE9E71B" w14:textId="77777777" w:rsidR="00C945A5" w:rsidRDefault="00C945A5" w:rsidP="00AA5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6BE95" w14:textId="5A3AC96C" w:rsidR="00AA5D78" w:rsidRPr="00AA5D78" w:rsidRDefault="00AA5D78" w:rsidP="00AA5D78">
    <w:pPr>
      <w:pStyle w:val="Header"/>
      <w:jc w:val="right"/>
      <w:rPr>
        <w:rFonts w:ascii="Montserrat" w:hAnsi="Montserrat"/>
        <w:b/>
        <w:bCs/>
        <w:u w:val="single"/>
      </w:rPr>
    </w:pPr>
    <w:r w:rsidRPr="00AA5D78">
      <w:rPr>
        <w:rFonts w:ascii="Montserrat" w:hAnsi="Montserrat"/>
        <w:b/>
        <w:bCs/>
        <w:u w:val="single"/>
      </w:rPr>
      <w:t>ANNEX B</w:t>
    </w:r>
  </w:p>
  <w:p w14:paraId="1C4E1E30" w14:textId="33CA419E" w:rsidR="00AA5D78" w:rsidRPr="00AA5D78" w:rsidRDefault="00AA5D78" w:rsidP="00AA5D78">
    <w:pPr>
      <w:pStyle w:val="Header"/>
      <w:jc w:val="right"/>
      <w:rPr>
        <w:rFonts w:ascii="Montserrat" w:hAnsi="Montserrat"/>
        <w:sz w:val="18"/>
        <w:szCs w:val="18"/>
      </w:rPr>
    </w:pPr>
    <w:r w:rsidRPr="00AA5D78">
      <w:rPr>
        <w:rFonts w:ascii="Montserrat" w:hAnsi="Montserrat"/>
        <w:sz w:val="18"/>
        <w:szCs w:val="18"/>
      </w:rPr>
      <w:t xml:space="preserve">(As amended by Circular Nos. 742 dated 21 Nov 2011 and </w:t>
    </w:r>
    <w:r w:rsidR="006D4580">
      <w:rPr>
        <w:rFonts w:ascii="Montserrat" w:hAnsi="Montserrat"/>
        <w:sz w:val="18"/>
        <w:szCs w:val="18"/>
      </w:rPr>
      <w:t>1124</w:t>
    </w:r>
    <w:r w:rsidR="006D4580" w:rsidRPr="00AA5D78">
      <w:rPr>
        <w:rFonts w:ascii="Montserrat" w:hAnsi="Montserrat"/>
        <w:sz w:val="18"/>
        <w:szCs w:val="18"/>
      </w:rPr>
      <w:t xml:space="preserve"> </w:t>
    </w:r>
    <w:r w:rsidRPr="00AA5D78">
      <w:rPr>
        <w:rFonts w:ascii="Montserrat" w:hAnsi="Montserrat"/>
        <w:sz w:val="18"/>
        <w:szCs w:val="18"/>
      </w:rPr>
      <w:t xml:space="preserve">dated </w:t>
    </w:r>
    <w:r w:rsidR="006D4580">
      <w:rPr>
        <w:rFonts w:ascii="Montserrat" w:hAnsi="Montserrat"/>
        <w:sz w:val="18"/>
        <w:szCs w:val="18"/>
      </w:rPr>
      <w:t>10 Aug 2021</w:t>
    </w:r>
    <w:r w:rsidRPr="00AA5D78">
      <w:rPr>
        <w:rFonts w:ascii="Montserrat" w:hAnsi="Montserrat"/>
        <w:sz w:val="18"/>
        <w:szCs w:val="18"/>
      </w:rPr>
      <w:t>)</w:t>
    </w:r>
  </w:p>
  <w:p w14:paraId="75988632" w14:textId="38D2E0D8" w:rsidR="00AA5D78" w:rsidRPr="00AA5D78" w:rsidRDefault="00AA5D78" w:rsidP="00AA5D78">
    <w:pPr>
      <w:pStyle w:val="Header"/>
      <w:jc w:val="right"/>
      <w:rPr>
        <w:rFonts w:ascii="Montserrat" w:hAnsi="Montserrat"/>
        <w:b/>
        <w:bCs/>
      </w:rPr>
    </w:pPr>
    <w:r w:rsidRPr="00AA5D78">
      <w:rPr>
        <w:rFonts w:ascii="Montserrat" w:hAnsi="Montserrat"/>
        <w:b/>
        <w:bCs/>
      </w:rPr>
      <w:t>Reserved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D78"/>
    <w:rsid w:val="00124683"/>
    <w:rsid w:val="0043129F"/>
    <w:rsid w:val="006D4580"/>
    <w:rsid w:val="00AA5D78"/>
    <w:rsid w:val="00C945A5"/>
    <w:rsid w:val="00FC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2CEE7"/>
  <w15:chartTrackingRefBased/>
  <w15:docId w15:val="{3884DDA8-2447-4B75-B711-8FF6606E2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D78"/>
  </w:style>
  <w:style w:type="paragraph" w:styleId="Footer">
    <w:name w:val="footer"/>
    <w:basedOn w:val="Normal"/>
    <w:link w:val="FooterChar"/>
    <w:uiPriority w:val="99"/>
    <w:unhideWhenUsed/>
    <w:rsid w:val="00AA5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5837755428154EAA46C9EB81BD2374" ma:contentTypeVersion="12" ma:contentTypeDescription="Create a new document." ma:contentTypeScope="" ma:versionID="7c6adba4f91525271f209b801862d56f">
  <xsd:schema xmlns:xsd="http://www.w3.org/2001/XMLSchema" xmlns:xs="http://www.w3.org/2001/XMLSchema" xmlns:p="http://schemas.microsoft.com/office/2006/metadata/properties" xmlns:ns2="26817abc-c05c-41f5-af90-72cbb743c90d" xmlns:ns3="e17d3c3c-8353-4491-b8e2-62e69d7a562b" targetNamespace="http://schemas.microsoft.com/office/2006/metadata/properties" ma:root="true" ma:fieldsID="f6851f897bd3c95ca91ef514d471f89f" ns2:_="" ns3:_="">
    <xsd:import namespace="26817abc-c05c-41f5-af90-72cbb743c90d"/>
    <xsd:import namespace="e17d3c3c-8353-4491-b8e2-62e69d7a56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17abc-c05c-41f5-af90-72cbb743c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d3c3c-8353-4491-b8e2-62e69d7a56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F369FB-9614-4212-A723-2BC0728076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F11D83-6879-48FC-A5C0-3F14883E59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122FB-6C4F-4BBE-BBC2-5CC9652BA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17abc-c05c-41f5-af90-72cbb743c90d"/>
    <ds:schemaRef ds:uri="e17d3c3c-8353-4491-b8e2-62e69d7a56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Lein D. Morales</dc:creator>
  <cp:keywords/>
  <dc:description/>
  <cp:lastModifiedBy>Myrlani V. Flordeliza</cp:lastModifiedBy>
  <cp:revision>3</cp:revision>
  <dcterms:created xsi:type="dcterms:W3CDTF">2021-08-26T03:45:00Z</dcterms:created>
  <dcterms:modified xsi:type="dcterms:W3CDTF">2021-08-26T03:45:00Z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0x010100DF5837755428154EAA46C9EB81BD2374</vt:lpwstr>
  </property>
</Properties>
</file>