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2E1F9" w14:textId="77777777" w:rsidR="00D470A6" w:rsidRPr="00A076E4" w:rsidRDefault="00D470A6" w:rsidP="007248DC">
      <w:pPr>
        <w:tabs>
          <w:tab w:val="left" w:pos="5400"/>
        </w:tabs>
        <w:autoSpaceDE w:val="0"/>
        <w:autoSpaceDN w:val="0"/>
        <w:adjustRightInd w:val="0"/>
        <w:jc w:val="center"/>
        <w:rPr>
          <w:rFonts w:ascii="Montserrat" w:hAnsi="Montserrat" w:cs="Arial"/>
          <w:b/>
          <w:bCs/>
          <w:sz w:val="22"/>
          <w:szCs w:val="22"/>
        </w:rPr>
      </w:pPr>
    </w:p>
    <w:p w14:paraId="6EB3BE4F" w14:textId="77777777" w:rsidR="007248DC" w:rsidRPr="00A076E4" w:rsidRDefault="007248DC" w:rsidP="00225614">
      <w:pPr>
        <w:tabs>
          <w:tab w:val="left" w:pos="5400"/>
        </w:tabs>
        <w:autoSpaceDE w:val="0"/>
        <w:autoSpaceDN w:val="0"/>
        <w:adjustRightInd w:val="0"/>
        <w:jc w:val="center"/>
        <w:rPr>
          <w:rFonts w:ascii="Montserrat" w:hAnsi="Montserrat" w:cs="Arial"/>
          <w:b/>
          <w:bCs/>
          <w:sz w:val="22"/>
          <w:szCs w:val="22"/>
        </w:rPr>
      </w:pPr>
      <w:r w:rsidRPr="00A076E4">
        <w:rPr>
          <w:rFonts w:ascii="Montserrat" w:hAnsi="Montserrat" w:cs="Arial"/>
          <w:b/>
          <w:bCs/>
          <w:sz w:val="22"/>
          <w:szCs w:val="22"/>
        </w:rPr>
        <w:t>Minimum Documentary Requirements</w:t>
      </w:r>
      <w:r w:rsidRPr="00A076E4">
        <w:rPr>
          <w:rStyle w:val="FootnoteReference"/>
          <w:rFonts w:ascii="Montserrat" w:hAnsi="Montserrat" w:cs="Arial"/>
          <w:b/>
          <w:bCs/>
          <w:sz w:val="22"/>
          <w:szCs w:val="22"/>
        </w:rPr>
        <w:footnoteReference w:id="1"/>
      </w:r>
      <w:r w:rsidRPr="00A076E4">
        <w:rPr>
          <w:rFonts w:ascii="Montserrat" w:hAnsi="Montserrat" w:cs="Arial"/>
          <w:b/>
          <w:bCs/>
          <w:sz w:val="22"/>
          <w:szCs w:val="22"/>
        </w:rPr>
        <w:t xml:space="preserve"> for the Sale of Foreign </w:t>
      </w:r>
      <w:r w:rsidR="007A145B">
        <w:rPr>
          <w:rFonts w:ascii="Montserrat" w:hAnsi="Montserrat" w:cs="Arial"/>
          <w:b/>
          <w:bCs/>
          <w:sz w:val="22"/>
          <w:szCs w:val="22"/>
        </w:rPr>
        <w:br/>
      </w:r>
      <w:r w:rsidRPr="00A076E4">
        <w:rPr>
          <w:rFonts w:ascii="Montserrat" w:hAnsi="Montserrat" w:cs="Arial"/>
          <w:b/>
          <w:bCs/>
          <w:sz w:val="22"/>
          <w:szCs w:val="22"/>
        </w:rPr>
        <w:t xml:space="preserve">Exchange (FX) Relating to </w:t>
      </w:r>
      <w:r w:rsidR="00225614" w:rsidRPr="00A076E4">
        <w:rPr>
          <w:rFonts w:ascii="Montserrat" w:hAnsi="Montserrat" w:cs="Arial"/>
          <w:b/>
          <w:bCs/>
          <w:sz w:val="22"/>
          <w:szCs w:val="22"/>
        </w:rPr>
        <w:t>Inward and Outward Investments</w:t>
      </w:r>
    </w:p>
    <w:p w14:paraId="0098C707" w14:textId="77777777" w:rsidR="000265C5" w:rsidRPr="00A076E4" w:rsidRDefault="000265C5">
      <w:pPr>
        <w:rPr>
          <w:rFonts w:ascii="Montserrat" w:hAnsi="Montserrat" w:cs="Arial"/>
          <w:b/>
          <w:bCs/>
          <w:sz w:val="22"/>
          <w:szCs w:val="22"/>
        </w:rPr>
      </w:pPr>
    </w:p>
    <w:p w14:paraId="0018016F" w14:textId="77777777" w:rsidR="00AC5638" w:rsidRPr="00A076E4" w:rsidRDefault="007248DC" w:rsidP="00F01237">
      <w:pPr>
        <w:pStyle w:val="ListParagraph"/>
        <w:numPr>
          <w:ilvl w:val="0"/>
          <w:numId w:val="5"/>
        </w:numPr>
        <w:ind w:left="360" w:hanging="360"/>
        <w:rPr>
          <w:rFonts w:ascii="Montserrat" w:hAnsi="Montserrat"/>
          <w:sz w:val="22"/>
          <w:szCs w:val="22"/>
        </w:rPr>
      </w:pPr>
      <w:r w:rsidRPr="00A076E4">
        <w:rPr>
          <w:rFonts w:ascii="Montserrat" w:hAnsi="Montserrat" w:cs="Arial"/>
          <w:b/>
          <w:bCs/>
          <w:sz w:val="22"/>
          <w:szCs w:val="22"/>
        </w:rPr>
        <w:t xml:space="preserve">For </w:t>
      </w:r>
      <w:r w:rsidR="00225614" w:rsidRPr="00A076E4">
        <w:rPr>
          <w:rFonts w:ascii="Montserrat" w:hAnsi="Montserrat" w:cs="Arial"/>
          <w:b/>
          <w:bCs/>
          <w:sz w:val="22"/>
          <w:szCs w:val="22"/>
        </w:rPr>
        <w:t>Inward</w:t>
      </w:r>
      <w:r w:rsidRPr="00A076E4">
        <w:rPr>
          <w:rFonts w:ascii="Montserrat" w:hAnsi="Montserrat" w:cs="Arial"/>
          <w:b/>
          <w:bCs/>
          <w:sz w:val="22"/>
          <w:szCs w:val="22"/>
        </w:rPr>
        <w:t xml:space="preserve"> Investments </w:t>
      </w:r>
      <w:r w:rsidR="00225614" w:rsidRPr="00A076E4">
        <w:rPr>
          <w:rFonts w:ascii="Montserrat" w:hAnsi="Montserrat" w:cs="Arial"/>
          <w:b/>
          <w:bCs/>
          <w:sz w:val="22"/>
          <w:szCs w:val="22"/>
        </w:rPr>
        <w:t>by Non-</w:t>
      </w:r>
      <w:r w:rsidR="00B76AC1">
        <w:rPr>
          <w:rFonts w:ascii="Montserrat" w:hAnsi="Montserrat" w:cs="Arial"/>
          <w:b/>
          <w:bCs/>
          <w:sz w:val="22"/>
          <w:szCs w:val="22"/>
        </w:rPr>
        <w:t>R</w:t>
      </w:r>
      <w:r w:rsidR="00225614" w:rsidRPr="00A076E4">
        <w:rPr>
          <w:rFonts w:ascii="Montserrat" w:hAnsi="Montserrat" w:cs="Arial"/>
          <w:b/>
          <w:bCs/>
          <w:sz w:val="22"/>
          <w:szCs w:val="22"/>
        </w:rPr>
        <w:t>esidents</w:t>
      </w:r>
    </w:p>
    <w:p w14:paraId="33FBA10B" w14:textId="77777777" w:rsidR="007248DC" w:rsidRPr="00A076E4" w:rsidRDefault="007248DC" w:rsidP="007248DC">
      <w:pPr>
        <w:pStyle w:val="ListParagraph"/>
        <w:ind w:left="360"/>
        <w:rPr>
          <w:rFonts w:ascii="Montserrat" w:hAnsi="Montserrat"/>
          <w:sz w:val="22"/>
          <w:szCs w:val="22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140"/>
      </w:tblGrid>
      <w:tr w:rsidR="00F507BE" w:rsidRPr="00095842" w14:paraId="073203AF" w14:textId="77777777" w:rsidTr="005103A6">
        <w:trPr>
          <w:tblHeader/>
        </w:trPr>
        <w:tc>
          <w:tcPr>
            <w:tcW w:w="4140" w:type="dxa"/>
          </w:tcPr>
          <w:p w14:paraId="575DFE4B" w14:textId="77777777" w:rsidR="00AC5638" w:rsidRPr="00095842" w:rsidRDefault="00AC5638" w:rsidP="007248DC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b/>
                <w:bCs/>
                <w:sz w:val="18"/>
                <w:szCs w:val="18"/>
              </w:rPr>
              <w:t>P</w:t>
            </w:r>
            <w:r w:rsidR="007248DC" w:rsidRPr="00095842">
              <w:rPr>
                <w:rFonts w:ascii="Montserrat" w:hAnsi="Montserrat" w:cs="Arial"/>
                <w:b/>
                <w:bCs/>
                <w:sz w:val="18"/>
                <w:szCs w:val="18"/>
              </w:rPr>
              <w:t>urpose</w:t>
            </w:r>
          </w:p>
        </w:tc>
        <w:tc>
          <w:tcPr>
            <w:tcW w:w="4140" w:type="dxa"/>
          </w:tcPr>
          <w:p w14:paraId="4BF16810" w14:textId="77777777" w:rsidR="00AC5638" w:rsidRPr="00095842" w:rsidRDefault="00AC5638" w:rsidP="00AF2874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b/>
                <w:bCs/>
                <w:sz w:val="18"/>
                <w:szCs w:val="18"/>
              </w:rPr>
              <w:t>Documents Required</w:t>
            </w:r>
            <w:r w:rsidRPr="00095842">
              <w:rPr>
                <w:rFonts w:ascii="Montserrat" w:hAnsi="Montserrat" w:cs="Arial"/>
                <w:bCs/>
                <w:sz w:val="18"/>
                <w:szCs w:val="18"/>
              </w:rPr>
              <w:t xml:space="preserve"> </w:t>
            </w:r>
          </w:p>
        </w:tc>
      </w:tr>
      <w:tr w:rsidR="00F507BE" w:rsidRPr="00095842" w14:paraId="0FC7EDCB" w14:textId="77777777" w:rsidTr="005103A6">
        <w:trPr>
          <w:trHeight w:val="98"/>
        </w:trPr>
        <w:tc>
          <w:tcPr>
            <w:tcW w:w="8280" w:type="dxa"/>
            <w:gridSpan w:val="2"/>
          </w:tcPr>
          <w:p w14:paraId="24C40A32" w14:textId="77777777" w:rsidR="00E55F64" w:rsidRPr="00095842" w:rsidRDefault="00E55F64" w:rsidP="005103A6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sz w:val="18"/>
                <w:szCs w:val="18"/>
              </w:rPr>
              <w:t>Capital Repatriation for</w:t>
            </w:r>
            <w:r w:rsidR="00E3197A" w:rsidRPr="00095842">
              <w:rPr>
                <w:rFonts w:ascii="Montserrat" w:hAnsi="Montserrat" w:cs="Arial"/>
                <w:sz w:val="18"/>
                <w:szCs w:val="18"/>
              </w:rPr>
              <w:t xml:space="preserve"> Investments</w:t>
            </w:r>
            <w:r w:rsidRPr="00095842">
              <w:rPr>
                <w:rFonts w:ascii="Montserrat" w:hAnsi="Montserrat" w:cs="Arial"/>
                <w:sz w:val="18"/>
                <w:szCs w:val="18"/>
              </w:rPr>
              <w:t>:</w:t>
            </w:r>
          </w:p>
        </w:tc>
      </w:tr>
      <w:tr w:rsidR="00F507BE" w:rsidRPr="00095842" w14:paraId="3254287B" w14:textId="77777777" w:rsidTr="005103A6">
        <w:tc>
          <w:tcPr>
            <w:tcW w:w="8280" w:type="dxa"/>
            <w:gridSpan w:val="2"/>
          </w:tcPr>
          <w:p w14:paraId="03FA3F1F" w14:textId="07CFADE4" w:rsidR="001C12D4" w:rsidRPr="00095842" w:rsidRDefault="002B3996" w:rsidP="005103A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sz w:val="18"/>
                <w:szCs w:val="18"/>
              </w:rPr>
              <w:t>In instruments</w:t>
            </w:r>
            <w:r w:rsidR="00F9249C" w:rsidRPr="00095842">
              <w:rPr>
                <w:rFonts w:ascii="Montserrat" w:hAnsi="Montserrat" w:cs="Arial"/>
                <w:sz w:val="18"/>
                <w:szCs w:val="18"/>
              </w:rPr>
              <w:t xml:space="preserve"> r</w:t>
            </w:r>
            <w:r w:rsidRPr="00095842">
              <w:rPr>
                <w:rFonts w:ascii="Montserrat" w:hAnsi="Montserrat" w:cs="Arial"/>
                <w:sz w:val="18"/>
                <w:szCs w:val="18"/>
              </w:rPr>
              <w:t xml:space="preserve">egistered with </w:t>
            </w:r>
            <w:r w:rsidR="00BA38F1">
              <w:rPr>
                <w:rFonts w:ascii="Montserrat" w:hAnsi="Montserrat" w:cs="Arial"/>
                <w:sz w:val="18"/>
                <w:szCs w:val="18"/>
              </w:rPr>
              <w:t xml:space="preserve">the </w:t>
            </w:r>
            <w:r w:rsidRPr="00095842">
              <w:rPr>
                <w:rFonts w:ascii="Montserrat" w:hAnsi="Montserrat" w:cs="Arial"/>
                <w:sz w:val="18"/>
                <w:szCs w:val="18"/>
              </w:rPr>
              <w:t>BSP under Section 36</w:t>
            </w:r>
          </w:p>
        </w:tc>
      </w:tr>
      <w:tr w:rsidR="00F507BE" w:rsidRPr="00095842" w14:paraId="420BE4AD" w14:textId="77777777" w:rsidTr="005103A6">
        <w:trPr>
          <w:trHeight w:val="1373"/>
        </w:trPr>
        <w:tc>
          <w:tcPr>
            <w:tcW w:w="4140" w:type="dxa"/>
          </w:tcPr>
          <w:p w14:paraId="61A1D491" w14:textId="77777777" w:rsidR="004F731A" w:rsidRPr="00095842" w:rsidRDefault="002B3996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sz w:val="18"/>
                <w:szCs w:val="18"/>
              </w:rPr>
              <w:t>Assigned capital/</w:t>
            </w:r>
            <w:r w:rsidR="00F85FD6" w:rsidRPr="00095842">
              <w:rPr>
                <w:rFonts w:ascii="Montserrat" w:hAnsi="Montserrat" w:cs="Arial"/>
                <w:sz w:val="18"/>
                <w:szCs w:val="18"/>
              </w:rPr>
              <w:t>operational</w:t>
            </w:r>
            <w:r w:rsidR="004B57AB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F85FD6" w:rsidRPr="00095842">
              <w:rPr>
                <w:rFonts w:ascii="Montserrat" w:hAnsi="Montserrat" w:cs="Arial"/>
                <w:sz w:val="18"/>
                <w:szCs w:val="18"/>
              </w:rPr>
              <w:t>working fund/</w:t>
            </w:r>
            <w:r w:rsidRPr="00095842">
              <w:rPr>
                <w:rFonts w:ascii="Montserrat" w:hAnsi="Montserrat" w:cs="Arial"/>
                <w:sz w:val="18"/>
                <w:szCs w:val="18"/>
              </w:rPr>
              <w:t xml:space="preserve">contributed </w:t>
            </w:r>
            <w:proofErr w:type="gramStart"/>
            <w:r w:rsidR="00F85FD6" w:rsidRPr="00095842">
              <w:rPr>
                <w:rFonts w:ascii="Montserrat" w:hAnsi="Montserrat" w:cs="Arial"/>
                <w:sz w:val="18"/>
                <w:szCs w:val="18"/>
              </w:rPr>
              <w:t>capital</w:t>
            </w:r>
            <w:proofErr w:type="gramEnd"/>
          </w:p>
          <w:p w14:paraId="1864AF5F" w14:textId="77777777" w:rsidR="004F731A" w:rsidRPr="00E53DBE" w:rsidRDefault="00F85FD6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E53DBE">
              <w:rPr>
                <w:rFonts w:ascii="Montserrat" w:hAnsi="Montserrat" w:cs="Arial"/>
                <w:sz w:val="18"/>
                <w:szCs w:val="18"/>
              </w:rPr>
              <w:t>Condominium</w:t>
            </w:r>
            <w:r w:rsidR="002B3996" w:rsidRPr="0084076F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69A88A2E" w14:textId="77777777" w:rsidR="00F85FD6" w:rsidRPr="00623EE2" w:rsidRDefault="002B3996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84076F">
              <w:rPr>
                <w:rFonts w:ascii="Montserrat" w:hAnsi="Montserrat" w:cs="Arial"/>
                <w:sz w:val="18"/>
                <w:szCs w:val="18"/>
              </w:rPr>
              <w:t>Capitalized expenses incurred by foreign firms</w:t>
            </w:r>
          </w:p>
        </w:tc>
        <w:tc>
          <w:tcPr>
            <w:tcW w:w="4140" w:type="dxa"/>
          </w:tcPr>
          <w:p w14:paraId="01C9E92C" w14:textId="77777777" w:rsidR="003B0479" w:rsidRPr="00A73A4D" w:rsidRDefault="003B0479" w:rsidP="003B0479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54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A4D">
              <w:rPr>
                <w:rFonts w:ascii="Montserrat" w:hAnsi="Montserrat" w:cs="Arial"/>
                <w:sz w:val="18"/>
                <w:szCs w:val="18"/>
              </w:rPr>
              <w:t>BSRD</w:t>
            </w:r>
            <w:bookmarkStart w:id="4" w:name="_Ref133704988"/>
            <w:r w:rsidR="00F6549F" w:rsidRPr="00A73A4D">
              <w:rPr>
                <w:rStyle w:val="FootnoteReference"/>
                <w:rFonts w:ascii="Montserrat" w:hAnsi="Montserrat" w:cs="Arial"/>
                <w:sz w:val="18"/>
                <w:szCs w:val="18"/>
              </w:rPr>
              <w:footnoteReference w:id="2"/>
            </w:r>
            <w:bookmarkEnd w:id="4"/>
            <w:r w:rsidRPr="00A73A4D">
              <w:rPr>
                <w:rFonts w:ascii="Montserrat" w:hAnsi="Montserrat" w:cs="Arial"/>
                <w:sz w:val="18"/>
                <w:szCs w:val="18"/>
              </w:rPr>
              <w:t xml:space="preserve">;   </w:t>
            </w:r>
          </w:p>
          <w:p w14:paraId="3A02E406" w14:textId="77777777" w:rsidR="002B3996" w:rsidRPr="00095842" w:rsidRDefault="003B0479" w:rsidP="00F01237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54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3B0479">
              <w:rPr>
                <w:rFonts w:ascii="Montserrat" w:hAnsi="Montserrat" w:cs="Arial"/>
                <w:sz w:val="18"/>
                <w:szCs w:val="18"/>
              </w:rPr>
              <w:t xml:space="preserve">Supporting document/s (e.g., proof of sale, redemption or distribution of funds/assets, </w:t>
            </w:r>
            <w:r w:rsidRPr="003B0479">
              <w:rPr>
                <w:rFonts w:ascii="Montserrat" w:hAnsi="Montserrat" w:cs="Arial"/>
                <w:bCs/>
                <w:sz w:val="18"/>
                <w:szCs w:val="18"/>
              </w:rPr>
              <w:t>Deed of Sale/Contract to Sell with acknowledgment receipts/</w:t>
            </w:r>
            <w:r>
              <w:rPr>
                <w:rFonts w:ascii="Montserrat" w:hAnsi="Montserrat" w:cs="Arial"/>
                <w:bCs/>
                <w:sz w:val="18"/>
                <w:szCs w:val="18"/>
              </w:rPr>
              <w:t xml:space="preserve"> </w:t>
            </w:r>
            <w:r w:rsidRPr="003B0479">
              <w:rPr>
                <w:rFonts w:ascii="Montserrat" w:hAnsi="Montserrat" w:cs="Arial"/>
                <w:bCs/>
                <w:sz w:val="18"/>
                <w:szCs w:val="18"/>
              </w:rPr>
              <w:t>proof of payment for the property sold</w:t>
            </w:r>
            <w:r w:rsidRPr="003B0479">
              <w:rPr>
                <w:rFonts w:ascii="Montserrat" w:hAnsi="Montserrat" w:cs="Arial"/>
                <w:sz w:val="18"/>
                <w:szCs w:val="18"/>
              </w:rPr>
              <w:t>) showing settlement amount/amount to be repatriated, number of shares/</w:t>
            </w:r>
            <w:r w:rsidR="006E5351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3B0479">
              <w:rPr>
                <w:rFonts w:ascii="Montserrat" w:hAnsi="Montserrat" w:cs="Arial"/>
                <w:sz w:val="18"/>
                <w:szCs w:val="18"/>
              </w:rPr>
              <w:t>capital contribution/assigned capital, investment identity and settlement date (as applicable)</w:t>
            </w:r>
            <w:r w:rsidR="002B3996" w:rsidRPr="00095842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1BF28603" w14:textId="77777777" w:rsidR="002B3996" w:rsidRPr="00095842" w:rsidRDefault="00EF33BF" w:rsidP="00206F51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54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sz w:val="18"/>
                <w:szCs w:val="18"/>
              </w:rPr>
              <w:t>C</w:t>
            </w:r>
            <w:r w:rsidR="002B3996" w:rsidRPr="00095842">
              <w:rPr>
                <w:rFonts w:ascii="Montserrat" w:hAnsi="Montserrat" w:cs="Arial"/>
                <w:sz w:val="18"/>
                <w:szCs w:val="18"/>
              </w:rPr>
              <w:t>omputation of the peso amount to be converted to FX using the prescribed format</w:t>
            </w:r>
            <w:r w:rsidR="00206F51" w:rsidRPr="0009584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2B3996" w:rsidRPr="00095842">
              <w:rPr>
                <w:rFonts w:ascii="Montserrat" w:hAnsi="Montserrat" w:cs="Arial"/>
                <w:sz w:val="18"/>
                <w:szCs w:val="18"/>
              </w:rPr>
              <w:t>(Annex N)</w:t>
            </w:r>
          </w:p>
        </w:tc>
      </w:tr>
      <w:tr w:rsidR="00CD5D87" w:rsidRPr="00F507BE" w14:paraId="4BDD4BFF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948B" w14:textId="77777777" w:rsidR="00CD5D87" w:rsidRPr="00CD5D87" w:rsidRDefault="00CD5D87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Equity securities issued onshore by residents that are not listed</w:t>
            </w:r>
            <w:r w:rsidR="001E11F7">
              <w:rPr>
                <w:rFonts w:ascii="Montserrat" w:hAnsi="Montserrat" w:cs="Arial"/>
                <w:sz w:val="18"/>
                <w:szCs w:val="18"/>
              </w:rPr>
              <w:t xml:space="preserve"> at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an onshore exchange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6E36" w14:textId="64F3CB56" w:rsidR="00CD5D87" w:rsidRPr="00A73A4D" w:rsidRDefault="00CD5D87" w:rsidP="005103A6">
            <w:pPr>
              <w:numPr>
                <w:ilvl w:val="0"/>
                <w:numId w:val="9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A4D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instrText xml:space="preserve"> NOTEREF _Ref133704988 \f \h  \* MERGEFORMAT </w:instrTex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2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A73A4D">
              <w:rPr>
                <w:rFonts w:ascii="Montserrat" w:hAnsi="Montserrat" w:cs="Arial"/>
                <w:sz w:val="18"/>
                <w:szCs w:val="18"/>
              </w:rPr>
              <w:t xml:space="preserve">;  </w:t>
            </w:r>
          </w:p>
          <w:p w14:paraId="23140607" w14:textId="77777777" w:rsidR="00CD5D87" w:rsidRPr="00CD5D87" w:rsidRDefault="00CD5D87" w:rsidP="005103A6">
            <w:pPr>
              <w:numPr>
                <w:ilvl w:val="0"/>
                <w:numId w:val="9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Supporting document/s (e.g., proof of sale, </w:t>
            </w:r>
            <w:proofErr w:type="gramStart"/>
            <w:r w:rsidRPr="00CD5D87">
              <w:rPr>
                <w:rFonts w:ascii="Montserrat" w:hAnsi="Montserrat" w:cs="Arial"/>
                <w:sz w:val="18"/>
                <w:szCs w:val="18"/>
              </w:rPr>
              <w:t>redemption</w:t>
            </w:r>
            <w:proofErr w:type="gramEnd"/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or distribution of</w:t>
            </w:r>
            <w:r w:rsidR="00A73A4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>funds/assets) showing settlement amount/amount to be repatriated, number of shares/capital contribution/</w:t>
            </w:r>
            <w:r w:rsidR="00080FFA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assigned capital, investment identity </w:t>
            </w:r>
            <w:r w:rsidRPr="00A73A4D">
              <w:rPr>
                <w:rFonts w:ascii="Montserrat" w:hAnsi="Montserrat" w:cs="Arial"/>
                <w:spacing w:val="-2"/>
                <w:sz w:val="18"/>
                <w:szCs w:val="18"/>
              </w:rPr>
              <w:t>and settlement date (as applicable); and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5238107C" w14:textId="77777777" w:rsidR="00CD5D87" w:rsidRPr="00CD5D87" w:rsidRDefault="005D1C50" w:rsidP="00E53DBE">
            <w:pPr>
              <w:numPr>
                <w:ilvl w:val="0"/>
                <w:numId w:val="9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354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A4D">
              <w:rPr>
                <w:rFonts w:ascii="Montserrat" w:hAnsi="Montserrat" w:cs="Arial"/>
                <w:sz w:val="18"/>
                <w:szCs w:val="18"/>
              </w:rPr>
              <w:t>C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>omputation of the peso amount to be converted to FX using the prescribed format (Annex N).</w:t>
            </w:r>
          </w:p>
        </w:tc>
      </w:tr>
      <w:tr w:rsidR="00CD5D87" w:rsidRPr="00F507BE" w14:paraId="321534AC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6582" w14:textId="77777777" w:rsidR="00CD5D87" w:rsidRPr="00CD5D87" w:rsidRDefault="00CD5D87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Debt securities issued onshore by private sector residents that are not listed at an onshore exchange and not covered by the provisions of Part Three, Chapter I of the </w:t>
            </w:r>
            <w:r w:rsidR="00C22F0A">
              <w:rPr>
                <w:rFonts w:ascii="Montserrat" w:hAnsi="Montserrat" w:cs="Arial"/>
                <w:sz w:val="18"/>
                <w:szCs w:val="18"/>
              </w:rPr>
              <w:br/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FX Manual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6F8" w14:textId="7AFA80B6" w:rsidR="00CD5D87" w:rsidRPr="00A73A4D" w:rsidRDefault="00CD5D87" w:rsidP="00E53DB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A73A4D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instrText xml:space="preserve"> NOTEREF _Ref133704988 \f \h  \* MERGEFORMAT </w:instrTex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2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A73A4D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64E4A184" w14:textId="77777777" w:rsidR="00CD5D87" w:rsidRPr="00CD5D87" w:rsidRDefault="00CD5D87" w:rsidP="0084076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Supporting document/s (e.g., matured certificate, or proof of sale) showing settlement amount/amount to be repatriated, amount invested, number of shares, investment identity and settlement date (as applicable).</w:t>
            </w:r>
          </w:p>
        </w:tc>
      </w:tr>
      <w:tr w:rsidR="00CD5D87" w:rsidRPr="00F507BE" w14:paraId="594EA71F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7DA7" w14:textId="77777777" w:rsidR="00CD5D87" w:rsidRPr="00CD5D87" w:rsidRDefault="00CD5D87" w:rsidP="005103A6">
            <w:pPr>
              <w:numPr>
                <w:ilvl w:val="0"/>
                <w:numId w:val="1"/>
              </w:numPr>
              <w:tabs>
                <w:tab w:val="clear" w:pos="1080"/>
                <w:tab w:val="num" w:pos="70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lastRenderedPageBreak/>
              <w:t>Investment funds created onshore by residents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6155" w14:textId="716713E1" w:rsidR="00CD5D87" w:rsidRPr="00D16078" w:rsidRDefault="00CD5D87" w:rsidP="00E53DB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instrText xml:space="preserve"> NOTEREF _Ref133704988 \f \h  \* MERGEFORMAT </w:instrTex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2</w:t>
            </w:r>
            <w:r w:rsidR="00EE3CA1" w:rsidRPr="00EE3CA1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7901E8D8" w14:textId="77777777" w:rsidR="00CD5D87" w:rsidRPr="00CD5D87" w:rsidRDefault="00CD5D87" w:rsidP="008407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Supporting document/s (e.g., matured certificate, or proof of sale) showing settlement amount/amount to be repatriated, amount invested, number of shares, investment identity and settlement date (as applicable).</w:t>
            </w:r>
          </w:p>
        </w:tc>
      </w:tr>
      <w:tr w:rsidR="00CD5D87" w:rsidRPr="00F507BE" w14:paraId="7B80FB31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2575" w14:textId="77777777" w:rsidR="00CD5D87" w:rsidRPr="00CD5D87" w:rsidRDefault="00CD5D87" w:rsidP="005103A6">
            <w:pPr>
              <w:pStyle w:val="ListParagraph"/>
              <w:numPr>
                <w:ilvl w:val="0"/>
                <w:numId w:val="1"/>
              </w:numPr>
              <w:tabs>
                <w:tab w:val="clear" w:pos="1080"/>
              </w:tabs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Philippine Depositary Receipts (PDRs) that are not listed at an onshore </w:t>
            </w:r>
            <w:proofErr w:type="gramStart"/>
            <w:r w:rsidRPr="00CD5D87">
              <w:rPr>
                <w:rFonts w:ascii="Montserrat" w:hAnsi="Montserrat" w:cs="Arial"/>
                <w:sz w:val="18"/>
                <w:szCs w:val="18"/>
              </w:rPr>
              <w:t>exchange</w:t>
            </w:r>
            <w:proofErr w:type="gramEnd"/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519FC122" w14:textId="77777777" w:rsidR="00CD5D87" w:rsidRPr="00CD5D87" w:rsidRDefault="00CD5D87" w:rsidP="00E53DBE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2810" w14:textId="38EF64D1" w:rsidR="00CD5D87" w:rsidRPr="00D16078" w:rsidRDefault="00CD5D87" w:rsidP="0084076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252AF18A" w14:textId="77777777" w:rsidR="00CD5D87" w:rsidRPr="00CD5D87" w:rsidRDefault="00CD5D87" w:rsidP="00623EE2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Supporting document/s (e.g., broker’s invoice, proof of sale, or redemption) showing settlement amount/amount to be repatriated, number of shares/</w:t>
            </w:r>
            <w:r w:rsidR="00A154CD">
              <w:rPr>
                <w:rFonts w:ascii="Montserrat" w:hAnsi="Montserrat" w:cs="Arial"/>
                <w:sz w:val="18"/>
                <w:szCs w:val="18"/>
              </w:rPr>
              <w:br/>
            </w:r>
            <w:r w:rsidRPr="00CD5D87">
              <w:rPr>
                <w:rFonts w:ascii="Montserrat" w:hAnsi="Montserrat" w:cs="Arial"/>
                <w:sz w:val="18"/>
                <w:szCs w:val="18"/>
              </w:rPr>
              <w:t>amount invested, investment identity and settlement date (as applicable).</w:t>
            </w:r>
          </w:p>
        </w:tc>
      </w:tr>
      <w:tr w:rsidR="00CD5D87" w:rsidRPr="00995D70" w14:paraId="36B5B3DB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929F" w14:textId="77777777" w:rsidR="00CD5D87" w:rsidRPr="00CD5D87" w:rsidRDefault="00CD5D87" w:rsidP="005103A6">
            <w:pPr>
              <w:pStyle w:val="ListParagraph"/>
              <w:numPr>
                <w:ilvl w:val="0"/>
                <w:numId w:val="1"/>
              </w:numPr>
              <w:tabs>
                <w:tab w:val="clear" w:pos="1080"/>
              </w:tabs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Debt securities issued onshore by non-residents that are not listed at an onshore </w:t>
            </w:r>
            <w:proofErr w:type="gramStart"/>
            <w:r w:rsidRPr="00CD5D87">
              <w:rPr>
                <w:rFonts w:ascii="Montserrat" w:hAnsi="Montserrat" w:cs="Arial"/>
                <w:sz w:val="18"/>
                <w:szCs w:val="18"/>
              </w:rPr>
              <w:t>exchange</w:t>
            </w:r>
            <w:proofErr w:type="gramEnd"/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  <w:p w14:paraId="6ED28F23" w14:textId="77777777" w:rsidR="00CD5D87" w:rsidRPr="00CD5D87" w:rsidRDefault="00CD5D87" w:rsidP="00E53DBE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2675" w14:textId="15BA6FDE" w:rsidR="00CD5D87" w:rsidRPr="00D16078" w:rsidRDefault="00CD5D87" w:rsidP="0084076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4C3209FB" w14:textId="77777777" w:rsidR="00CD5D87" w:rsidRPr="00CD5D87" w:rsidRDefault="00CD5D87" w:rsidP="00623EE2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Supporting document/s (e.g., matured certificate, or proof of sale) showing settlement amount/amount to be repatriated, amount invested, investment identity and settlement date (as applicable).</w:t>
            </w:r>
          </w:p>
        </w:tc>
      </w:tr>
      <w:tr w:rsidR="00CD5D87" w:rsidRPr="00F507BE" w14:paraId="2A9D8661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B1F2" w14:textId="77777777" w:rsidR="00CD5D87" w:rsidRPr="00CD5D87" w:rsidRDefault="00CD5D87" w:rsidP="005103A6">
            <w:pPr>
              <w:pStyle w:val="ListParagraph"/>
              <w:numPr>
                <w:ilvl w:val="0"/>
                <w:numId w:val="1"/>
              </w:numPr>
              <w:tabs>
                <w:tab w:val="clear" w:pos="1080"/>
              </w:tabs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Instruments issued by residents and non-residents which are not covered by Sections 33, 34 and the provisions of Part Three, Chapter I of the FX Manual (Loans</w:t>
            </w:r>
            <w:r w:rsidR="00EE3CA1">
              <w:rPr>
                <w:rFonts w:ascii="Montserrat" w:hAnsi="Montserrat" w:cs="Arial"/>
                <w:sz w:val="18"/>
                <w:szCs w:val="18"/>
              </w:rPr>
              <w:t>/Borrowings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and Guarantees), and not contrary to applicable laws, </w:t>
            </w:r>
            <w:proofErr w:type="gramStart"/>
            <w:r w:rsidRPr="00CD5D87">
              <w:rPr>
                <w:rFonts w:ascii="Montserrat" w:hAnsi="Montserrat" w:cs="Arial"/>
                <w:sz w:val="18"/>
                <w:szCs w:val="18"/>
              </w:rPr>
              <w:t>rules</w:t>
            </w:r>
            <w:proofErr w:type="gramEnd"/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and regulations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8580" w14:textId="55B190B7" w:rsidR="00CD5D87" w:rsidRPr="00D16078" w:rsidRDefault="00CD5D87" w:rsidP="00E53DBE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3C12719E" w14:textId="77777777" w:rsidR="00CD5D87" w:rsidRPr="00CD5D87" w:rsidRDefault="00CD5D87" w:rsidP="0084076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Supporting document/s (e.g., proof of sale) showing settlement amount/</w:t>
            </w:r>
            <w:r w:rsidR="00A154C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>amount to be repatriated, number of shares, investment identity and settlement date (as applicable).</w:t>
            </w:r>
          </w:p>
        </w:tc>
      </w:tr>
      <w:tr w:rsidR="00CD5D87" w:rsidRPr="00F507BE" w14:paraId="65833C3C" w14:textId="77777777" w:rsidTr="005103A6">
        <w:trPr>
          <w:trHeight w:val="137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F1C1" w14:textId="77777777" w:rsidR="00CD5D87" w:rsidRPr="00CD5D87" w:rsidRDefault="00CD5D87" w:rsidP="005103A6">
            <w:pPr>
              <w:pStyle w:val="ListParagraph"/>
              <w:numPr>
                <w:ilvl w:val="0"/>
                <w:numId w:val="1"/>
              </w:numPr>
              <w:tabs>
                <w:tab w:val="clear" w:pos="1080"/>
              </w:tabs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>Instruments under Section 36.1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br/>
              <w:t xml:space="preserve">(a-g) used as collateral involving </w:t>
            </w:r>
            <w:r w:rsidRPr="005103A6">
              <w:rPr>
                <w:rFonts w:ascii="Montserrat" w:hAnsi="Montserrat" w:cs="Arial"/>
                <w:spacing w:val="-4"/>
                <w:sz w:val="18"/>
                <w:szCs w:val="18"/>
              </w:rPr>
              <w:t>transfer of legal/beneficial ownership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of the collateral to the non-resident investor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73FF" w14:textId="419F478F" w:rsidR="00CD5D87" w:rsidRPr="00D16078" w:rsidRDefault="00CD5D87" w:rsidP="00E53DBE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; and </w:t>
            </w:r>
          </w:p>
          <w:p w14:paraId="6F31D347" w14:textId="77777777" w:rsidR="00CD5D87" w:rsidRPr="00CD5D87" w:rsidRDefault="00CD5D87" w:rsidP="008407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Supporting document/s (e.g., covering </w:t>
            </w:r>
            <w:r w:rsidRPr="005103A6">
              <w:rPr>
                <w:rFonts w:ascii="Montserrat" w:hAnsi="Montserrat" w:cs="Arial"/>
                <w:spacing w:val="-6"/>
                <w:sz w:val="18"/>
                <w:szCs w:val="18"/>
              </w:rPr>
              <w:t>agreement for the collateral arrangement,</w:t>
            </w:r>
            <w:r w:rsidRPr="00CD5D87">
              <w:rPr>
                <w:rFonts w:ascii="Montserrat" w:hAnsi="Montserrat" w:cs="Arial"/>
                <w:sz w:val="18"/>
                <w:szCs w:val="18"/>
              </w:rPr>
              <w:t xml:space="preserve"> written notice of default as applicable) showing amount to be repatriated, number of shares, investment identity and settlement date (as applicable).</w:t>
            </w:r>
          </w:p>
        </w:tc>
      </w:tr>
      <w:tr w:rsidR="00CD5D87" w:rsidRPr="00F507BE" w14:paraId="0B5FF55F" w14:textId="77777777" w:rsidTr="005103A6">
        <w:tc>
          <w:tcPr>
            <w:tcW w:w="8280" w:type="dxa"/>
            <w:gridSpan w:val="2"/>
          </w:tcPr>
          <w:p w14:paraId="76AAA3EF" w14:textId="77777777" w:rsidR="00CD5D87" w:rsidRPr="005103A6" w:rsidRDefault="00CD5D87" w:rsidP="005103A6">
            <w:pPr>
              <w:pStyle w:val="ListParagraph"/>
              <w:numPr>
                <w:ilvl w:val="1"/>
                <w:numId w:val="9"/>
              </w:numPr>
              <w:tabs>
                <w:tab w:val="clear" w:pos="144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In instruments registered with </w:t>
            </w:r>
            <w:r w:rsidR="001C1C7C">
              <w:rPr>
                <w:rFonts w:ascii="Montserrat" w:hAnsi="Montserrat" w:cs="Arial"/>
                <w:sz w:val="18"/>
                <w:szCs w:val="18"/>
              </w:rPr>
              <w:t xml:space="preserve">the BSP through </w:t>
            </w:r>
            <w:r w:rsidRPr="005103A6">
              <w:rPr>
                <w:rFonts w:ascii="Montserrat" w:hAnsi="Montserrat" w:cs="Arial"/>
                <w:sz w:val="18"/>
                <w:szCs w:val="18"/>
              </w:rPr>
              <w:t>AABs under Section 37</w:t>
            </w:r>
          </w:p>
        </w:tc>
      </w:tr>
      <w:tr w:rsidR="00CD5D87" w:rsidRPr="00F507BE" w14:paraId="0EF6FC2D" w14:textId="77777777" w:rsidTr="005103A6">
        <w:tc>
          <w:tcPr>
            <w:tcW w:w="4140" w:type="dxa"/>
          </w:tcPr>
          <w:p w14:paraId="7B550690" w14:textId="77777777" w:rsidR="00CD5D87" w:rsidRPr="005103A6" w:rsidRDefault="00CD5D87" w:rsidP="005103A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Debt securities issued onshore by the National Government and other public sector </w:t>
            </w:r>
            <w:proofErr w:type="gramStart"/>
            <w:r w:rsidRPr="005103A6">
              <w:rPr>
                <w:rFonts w:ascii="Montserrat" w:hAnsi="Montserrat" w:cs="Arial"/>
                <w:sz w:val="18"/>
                <w:szCs w:val="18"/>
              </w:rPr>
              <w:t>entities</w:t>
            </w:r>
            <w:proofErr w:type="gramEnd"/>
          </w:p>
          <w:p w14:paraId="07E9C657" w14:textId="77777777" w:rsidR="00CD5D87" w:rsidRPr="005103A6" w:rsidRDefault="00CD5D87" w:rsidP="005103A6">
            <w:pPr>
              <w:autoSpaceDE w:val="0"/>
              <w:autoSpaceDN w:val="0"/>
              <w:adjustRightInd w:val="0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4140" w:type="dxa"/>
          </w:tcPr>
          <w:p w14:paraId="2E6AAD2E" w14:textId="77777777" w:rsidR="001C1C7C" w:rsidRDefault="001C1C7C" w:rsidP="00E53DBE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bookmarkStart w:id="5" w:name="_Ref165560470"/>
            <w:r w:rsidRPr="001C1C7C">
              <w:rPr>
                <w:rStyle w:val="FootnoteReference"/>
                <w:rFonts w:ascii="Montserrat" w:hAnsi="Montserrat" w:cs="Arial"/>
                <w:sz w:val="18"/>
                <w:szCs w:val="18"/>
              </w:rPr>
              <w:footnoteReference w:id="3"/>
            </w:r>
            <w:bookmarkEnd w:id="5"/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4D8292AE" w14:textId="77777777" w:rsidR="00CD5D87" w:rsidRDefault="00CD5D87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2541F64D" w14:textId="77777777" w:rsidR="001C1C7C" w:rsidRPr="005103A6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</w:p>
          <w:p w14:paraId="6E92C0AF" w14:textId="77777777" w:rsidR="00CD5D87" w:rsidRPr="005103A6" w:rsidRDefault="00CD5D87" w:rsidP="005103A6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pacing w:val="-6"/>
                <w:sz w:val="18"/>
                <w:szCs w:val="18"/>
              </w:rPr>
              <w:t>Supporting document/s (e.g., confirmation</w:t>
            </w: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 of purchase of the securities) showing settlement amount/amount to be repatriated, number of shares, investment identity and settlement date (as applicable).</w:t>
            </w:r>
          </w:p>
        </w:tc>
      </w:tr>
      <w:tr w:rsidR="00CD5D87" w:rsidRPr="00F507BE" w14:paraId="3E8ACE6B" w14:textId="77777777" w:rsidTr="005103A6">
        <w:tc>
          <w:tcPr>
            <w:tcW w:w="4140" w:type="dxa"/>
          </w:tcPr>
          <w:p w14:paraId="343514E7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Equity securities issued onshore by residents that are listed at an onshore exchange </w:t>
            </w:r>
          </w:p>
        </w:tc>
        <w:tc>
          <w:tcPr>
            <w:tcW w:w="4140" w:type="dxa"/>
            <w:vMerge w:val="restart"/>
          </w:tcPr>
          <w:p w14:paraId="736FB17D" w14:textId="21E5151A" w:rsidR="001C1C7C" w:rsidRPr="001C1C7C" w:rsidRDefault="001C1C7C" w:rsidP="001C1C7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begin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instrText xml:space="preserve"> NOTEREF _Ref165560470 \f \h  \* MERGEFORMAT </w:instrTex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end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1EF904DE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523C873F" w14:textId="77777777" w:rsidR="00CD5D87" w:rsidRPr="005103A6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  <w:r w:rsidR="00CD5D87"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 </w:t>
            </w:r>
          </w:p>
          <w:p w14:paraId="771D6A7A" w14:textId="77777777" w:rsidR="00CD5D87" w:rsidRPr="001C1C7C" w:rsidRDefault="00CD5D87" w:rsidP="00623EE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lastRenderedPageBreak/>
              <w:t>Supporting document/s (e.g., broker’s invoice, proof of sale, or redemption) showing settlement amount/amount to be repatriated, number of shares/</w:t>
            </w:r>
            <w:r w:rsidR="004149A1">
              <w:rPr>
                <w:rFonts w:ascii="Montserrat" w:hAnsi="Montserrat" w:cs="Arial"/>
                <w:color w:val="000000"/>
                <w:sz w:val="18"/>
                <w:szCs w:val="18"/>
              </w:rPr>
              <w:br/>
            </w: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amount invested, investment identity and settlement date (as applicable). </w:t>
            </w:r>
          </w:p>
        </w:tc>
      </w:tr>
      <w:tr w:rsidR="00CD5D87" w:rsidRPr="00F507BE" w14:paraId="4B5494CD" w14:textId="77777777" w:rsidTr="005103A6">
        <w:tc>
          <w:tcPr>
            <w:tcW w:w="4140" w:type="dxa"/>
          </w:tcPr>
          <w:p w14:paraId="6E1DC1B3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Debt securities issued onshore by private sector residents that are listed at an onshore exchange and not covered by the provisions of </w:t>
            </w:r>
            <w:r w:rsidRPr="005103A6">
              <w:rPr>
                <w:rFonts w:ascii="Montserrat" w:hAnsi="Montserrat" w:cs="Arial"/>
                <w:spacing w:val="-6"/>
                <w:sz w:val="18"/>
                <w:szCs w:val="18"/>
              </w:rPr>
              <w:t>Part Three, Chapter I of the FX Manual</w:t>
            </w:r>
          </w:p>
        </w:tc>
        <w:tc>
          <w:tcPr>
            <w:tcW w:w="4140" w:type="dxa"/>
            <w:vMerge/>
          </w:tcPr>
          <w:p w14:paraId="069CE046" w14:textId="77777777" w:rsidR="00CD5D87" w:rsidRPr="005103A6" w:rsidRDefault="00CD5D87" w:rsidP="005103A6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CD5D87" w:rsidRPr="00F507BE" w14:paraId="5AC19AAD" w14:textId="77777777" w:rsidTr="005103A6">
        <w:tc>
          <w:tcPr>
            <w:tcW w:w="4140" w:type="dxa"/>
          </w:tcPr>
          <w:p w14:paraId="06DD5F3B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lastRenderedPageBreak/>
              <w:t>Exchange Traded Funds (ETFs) issued/created onshore by residents</w:t>
            </w:r>
          </w:p>
        </w:tc>
        <w:tc>
          <w:tcPr>
            <w:tcW w:w="4140" w:type="dxa"/>
            <w:vMerge/>
          </w:tcPr>
          <w:p w14:paraId="759B1D57" w14:textId="77777777" w:rsidR="00CD5D87" w:rsidRPr="005103A6" w:rsidRDefault="00CD5D87" w:rsidP="005103A6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CD5D87" w:rsidRPr="00F507BE" w14:paraId="6590B6EE" w14:textId="77777777" w:rsidTr="005103A6">
        <w:tc>
          <w:tcPr>
            <w:tcW w:w="4140" w:type="dxa"/>
          </w:tcPr>
          <w:p w14:paraId="5057B34B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PDRs that are listed at an onshore exchange  </w:t>
            </w:r>
          </w:p>
        </w:tc>
        <w:tc>
          <w:tcPr>
            <w:tcW w:w="4140" w:type="dxa"/>
            <w:vMerge/>
          </w:tcPr>
          <w:p w14:paraId="4F8612EC" w14:textId="77777777" w:rsidR="00CD5D87" w:rsidRPr="005103A6" w:rsidRDefault="00CD5D87" w:rsidP="005103A6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CD5D87" w:rsidRPr="00F507BE" w14:paraId="276619DF" w14:textId="77777777" w:rsidTr="005103A6">
        <w:tc>
          <w:tcPr>
            <w:tcW w:w="4140" w:type="dxa"/>
          </w:tcPr>
          <w:p w14:paraId="7BC6C86F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>Peso time deposits with an AAB with a maturity of at least 90 days</w:t>
            </w:r>
          </w:p>
        </w:tc>
        <w:tc>
          <w:tcPr>
            <w:tcW w:w="4140" w:type="dxa"/>
          </w:tcPr>
          <w:p w14:paraId="140453D2" w14:textId="52D1DA1E" w:rsidR="001C1C7C" w:rsidRPr="001C1C7C" w:rsidRDefault="001C1C7C" w:rsidP="001C1C7C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begin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instrText xml:space="preserve"> NOTEREF _Ref165560470 \f \h  \* MERGEFORMAT </w:instrTex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end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05105EC2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600FE62E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</w:p>
          <w:p w14:paraId="5CFE6B45" w14:textId="77777777" w:rsidR="00CD5D87" w:rsidRPr="005103A6" w:rsidRDefault="00CD5D87" w:rsidP="0084076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>Supporting document/s (e.g., matured certificate for the 90-day time deposit).</w:t>
            </w:r>
          </w:p>
        </w:tc>
      </w:tr>
      <w:tr w:rsidR="00CD5D87" w:rsidRPr="00F507BE" w14:paraId="0706EA86" w14:textId="77777777" w:rsidTr="005103A6">
        <w:tc>
          <w:tcPr>
            <w:tcW w:w="4140" w:type="dxa"/>
          </w:tcPr>
          <w:p w14:paraId="12FB57C1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>Equity securities issued onshore or offshore by non-residents that are listed at an onshore exchange</w:t>
            </w:r>
          </w:p>
        </w:tc>
        <w:tc>
          <w:tcPr>
            <w:tcW w:w="4140" w:type="dxa"/>
          </w:tcPr>
          <w:p w14:paraId="4F62557D" w14:textId="1D730F63" w:rsidR="001C1C7C" w:rsidRPr="001C1C7C" w:rsidRDefault="001C1C7C" w:rsidP="001C1C7C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begin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instrText xml:space="preserve"> NOTEREF _Ref165560470 \f \h  \* MERGEFORMAT </w:instrTex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end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0A76761A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7D9D872D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</w:p>
          <w:p w14:paraId="1F57D158" w14:textId="77777777" w:rsidR="00CD5D87" w:rsidRPr="005103A6" w:rsidRDefault="00CD5D87" w:rsidP="0084076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>Supporting document/s (e.g., broker’s invoice, proof of sale, or redemption) showing settlement amount/amount to be repatriated, number of shares/</w:t>
            </w:r>
            <w:r w:rsidR="004149A1">
              <w:rPr>
                <w:rFonts w:ascii="Montserrat" w:hAnsi="Montserrat" w:cs="Arial"/>
                <w:color w:val="000000"/>
                <w:sz w:val="18"/>
                <w:szCs w:val="18"/>
              </w:rPr>
              <w:br/>
            </w: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amount invested, investment identity and settlement date (as applicable). </w:t>
            </w:r>
          </w:p>
        </w:tc>
      </w:tr>
      <w:tr w:rsidR="00CD5D87" w:rsidRPr="00F507BE" w14:paraId="584C1900" w14:textId="77777777" w:rsidTr="005103A6">
        <w:tc>
          <w:tcPr>
            <w:tcW w:w="4140" w:type="dxa"/>
          </w:tcPr>
          <w:p w14:paraId="2F5FCA15" w14:textId="77777777" w:rsidR="00CD5D87" w:rsidRPr="005103A6" w:rsidRDefault="00CD5D87" w:rsidP="005103A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Debt securities issued onshore by non-residents that are listed at an onshore exchange </w:t>
            </w:r>
          </w:p>
        </w:tc>
        <w:tc>
          <w:tcPr>
            <w:tcW w:w="4140" w:type="dxa"/>
          </w:tcPr>
          <w:p w14:paraId="08D85256" w14:textId="4FC9AB19" w:rsidR="001C1C7C" w:rsidRPr="001C1C7C" w:rsidRDefault="001C1C7C" w:rsidP="001C1C7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begin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instrText xml:space="preserve"> NOTEREF _Ref165560470 \f \h  \* MERGEFORMAT </w:instrTex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end"/>
            </w:r>
            <w:r w:rsidRPr="001C1C7C"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6DDB6463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14A71E2E" w14:textId="77777777" w:rsidR="001C1C7C" w:rsidRDefault="001C1C7C" w:rsidP="001C1C7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</w:p>
          <w:p w14:paraId="6A3D9A0F" w14:textId="77777777" w:rsidR="00BE73D0" w:rsidRPr="00D16078" w:rsidRDefault="00CD5D87" w:rsidP="00D16078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Supporting document/s (e.g., matured certificate, or proof of sale) showing settlement amount/amount to be repatriated, amount invested, investment identity and settlement date (as applicable). </w:t>
            </w:r>
          </w:p>
        </w:tc>
      </w:tr>
      <w:tr w:rsidR="00CD5D87" w:rsidRPr="00F507BE" w14:paraId="676CDAE2" w14:textId="77777777" w:rsidTr="005103A6">
        <w:tc>
          <w:tcPr>
            <w:tcW w:w="4140" w:type="dxa"/>
          </w:tcPr>
          <w:p w14:paraId="7A67EFE3" w14:textId="77777777" w:rsidR="00CD5D87" w:rsidRPr="005103A6" w:rsidRDefault="00CD5D87" w:rsidP="000C3506">
            <w:pPr>
              <w:numPr>
                <w:ilvl w:val="2"/>
                <w:numId w:val="9"/>
              </w:numPr>
              <w:autoSpaceDE w:val="0"/>
              <w:autoSpaceDN w:val="0"/>
              <w:adjustRightInd w:val="0"/>
              <w:ind w:left="700" w:hanging="34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>Instruments under Section 37.</w:t>
            </w:r>
            <w:r w:rsidR="001C1C7C">
              <w:rPr>
                <w:rFonts w:ascii="Montserrat" w:hAnsi="Montserrat" w:cs="Arial"/>
                <w:sz w:val="18"/>
                <w:szCs w:val="18"/>
              </w:rPr>
              <w:t>1</w:t>
            </w:r>
            <w:r w:rsidRPr="005103A6">
              <w:rPr>
                <w:rFonts w:ascii="Montserrat" w:hAnsi="Montserrat" w:cs="Arial"/>
                <w:sz w:val="18"/>
                <w:szCs w:val="18"/>
              </w:rPr>
              <w:br/>
              <w:t>(a-h) used as collateral involving transfer of legal/beneficial ownership of the collateral to the non-resident investor</w:t>
            </w:r>
          </w:p>
        </w:tc>
        <w:tc>
          <w:tcPr>
            <w:tcW w:w="4140" w:type="dxa"/>
          </w:tcPr>
          <w:p w14:paraId="006ABDF9" w14:textId="04B3E688" w:rsidR="00E40E5C" w:rsidRPr="00E40E5C" w:rsidRDefault="00E40E5C" w:rsidP="00E40E5C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also the registering AAB: Proof of receipt of the report submitted by the registering AAB to the BSP</w:t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begin"/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instrText xml:space="preserve"> NOTEREF _Ref165560470 \f \h  \* MERGEFORMAT </w:instrText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fldChar w:fldCharType="end"/>
            </w:r>
            <w:r w:rsidRPr="00E40E5C">
              <w:rPr>
                <w:rFonts w:ascii="Montserrat" w:hAnsi="Montserrat" w:cs="Arial"/>
                <w:color w:val="000000"/>
                <w:sz w:val="18"/>
                <w:szCs w:val="18"/>
              </w:rPr>
              <w:t>; or</w:t>
            </w:r>
          </w:p>
          <w:p w14:paraId="1A069928" w14:textId="77777777" w:rsidR="00E40E5C" w:rsidRDefault="00E40E5C" w:rsidP="00E40E5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0A2E40A5" w14:textId="77777777" w:rsidR="00E40E5C" w:rsidRDefault="00E40E5C" w:rsidP="00E40E5C">
            <w:pPr>
              <w:pStyle w:val="ListParagraph"/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In case the FX selling AAB is not the registering AAB: Letter Advice from the registering AAB; and</w:t>
            </w:r>
          </w:p>
          <w:p w14:paraId="2B729FE5" w14:textId="77777777" w:rsidR="00CD5D87" w:rsidRPr="005103A6" w:rsidRDefault="00CD5D87" w:rsidP="0084076F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42" w:hanging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>Supporting document/s (e.g., covering agreement for the collateral arrangement, written notice of default as applicable) showing amount to be repatriated, number of shares, investment identity and settlement date (as applicable).</w:t>
            </w:r>
          </w:p>
        </w:tc>
      </w:tr>
      <w:tr w:rsidR="00CD5D87" w:rsidRPr="00F507BE" w14:paraId="7D1F6B3F" w14:textId="77777777" w:rsidTr="00BA38F1">
        <w:trPr>
          <w:trHeight w:val="1092"/>
        </w:trPr>
        <w:tc>
          <w:tcPr>
            <w:tcW w:w="4140" w:type="dxa"/>
          </w:tcPr>
          <w:p w14:paraId="56160B9F" w14:textId="77777777" w:rsidR="00CD5D87" w:rsidRPr="000C3506" w:rsidRDefault="00CD5D87" w:rsidP="000C3506">
            <w:pPr>
              <w:pStyle w:val="ListParagraph"/>
              <w:numPr>
                <w:ilvl w:val="1"/>
                <w:numId w:val="9"/>
              </w:numPr>
              <w:tabs>
                <w:tab w:val="clear" w:pos="144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Calibri"/>
                <w:sz w:val="18"/>
                <w:szCs w:val="18"/>
              </w:rPr>
            </w:pPr>
            <w:r w:rsidRPr="000C3506">
              <w:rPr>
                <w:rFonts w:ascii="Montserrat" w:hAnsi="Montserrat" w:cs="Calibri"/>
                <w:sz w:val="18"/>
                <w:szCs w:val="18"/>
              </w:rPr>
              <w:lastRenderedPageBreak/>
              <w:t xml:space="preserve">Prior to 15 March 1973 </w:t>
            </w:r>
          </w:p>
        </w:tc>
        <w:tc>
          <w:tcPr>
            <w:tcW w:w="4140" w:type="dxa"/>
          </w:tcPr>
          <w:p w14:paraId="26C8AA21" w14:textId="77777777" w:rsidR="00CD5D87" w:rsidRPr="000C3506" w:rsidRDefault="00CD5D87" w:rsidP="00E53DBE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0C3506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BSRD; or </w:t>
            </w:r>
          </w:p>
          <w:p w14:paraId="7B3385E2" w14:textId="77777777" w:rsidR="00CD5D87" w:rsidRPr="000C3506" w:rsidRDefault="00CD5D87" w:rsidP="0084076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0C3506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BSRDLA; or </w:t>
            </w:r>
          </w:p>
          <w:p w14:paraId="6D0893EA" w14:textId="4FB41A8C" w:rsidR="0055245E" w:rsidRPr="00BA38F1" w:rsidRDefault="00CD5D87" w:rsidP="00BA38F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C3506">
              <w:rPr>
                <w:rFonts w:ascii="Montserrat" w:hAnsi="Montserrat" w:cs="Calibri"/>
                <w:color w:val="000000"/>
                <w:sz w:val="18"/>
                <w:szCs w:val="18"/>
              </w:rPr>
              <w:t>Stock Transfer Agent’s Certification that the investment was made prior to</w:t>
            </w:r>
            <w:r w:rsidR="00BA38F1">
              <w:rPr>
                <w:rFonts w:ascii="Montserrat" w:hAnsi="Montserrat" w:cs="Calibri"/>
                <w:color w:val="000000"/>
                <w:sz w:val="18"/>
                <w:szCs w:val="18"/>
              </w:rPr>
              <w:br/>
            </w:r>
            <w:r w:rsidRPr="000C3506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15 March 1973, or equivalent document. </w:t>
            </w:r>
          </w:p>
        </w:tc>
      </w:tr>
      <w:tr w:rsidR="00CD5D87" w:rsidRPr="00F507BE" w14:paraId="3499E6D2" w14:textId="77777777" w:rsidTr="005103A6">
        <w:tc>
          <w:tcPr>
            <w:tcW w:w="4140" w:type="dxa"/>
          </w:tcPr>
          <w:p w14:paraId="39624EBE" w14:textId="77777777" w:rsidR="00CD5D87" w:rsidRPr="000C3506" w:rsidRDefault="00CD5D87" w:rsidP="000C3506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C3506">
              <w:rPr>
                <w:rFonts w:ascii="Montserrat" w:hAnsi="Montserrat" w:cs="Arial"/>
                <w:sz w:val="18"/>
                <w:szCs w:val="18"/>
              </w:rPr>
              <w:t xml:space="preserve">Remittance of related earnings on </w:t>
            </w:r>
            <w:r w:rsidRPr="000C3506">
              <w:rPr>
                <w:rFonts w:ascii="Montserrat" w:hAnsi="Montserrat" w:cs="Arial"/>
                <w:sz w:val="18"/>
                <w:szCs w:val="18"/>
              </w:rPr>
              <w:br/>
              <w:t xml:space="preserve">BSP-registered investments of </w:t>
            </w:r>
            <w:r w:rsidRPr="000C3506">
              <w:rPr>
                <w:rFonts w:ascii="Montserrat" w:hAnsi="Montserrat" w:cs="Arial"/>
                <w:sz w:val="18"/>
                <w:szCs w:val="18"/>
              </w:rPr>
              <w:br/>
              <w:t xml:space="preserve">non-residents </w:t>
            </w:r>
          </w:p>
          <w:p w14:paraId="0B73966F" w14:textId="77777777" w:rsidR="00CD5D87" w:rsidRPr="000C3506" w:rsidRDefault="00CD5D87" w:rsidP="00E53DBE">
            <w:pPr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4140" w:type="dxa"/>
          </w:tcPr>
          <w:p w14:paraId="6C5ED7C5" w14:textId="79DF994A" w:rsidR="0055245E" w:rsidRDefault="0055245E" w:rsidP="000C3506">
            <w:pPr>
              <w:numPr>
                <w:ilvl w:val="0"/>
                <w:numId w:val="2"/>
              </w:numPr>
              <w:tabs>
                <w:tab w:val="clear" w:pos="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 xml:space="preserve">For investments registered with </w:t>
            </w:r>
            <w:r w:rsidR="00F3685D" w:rsidRPr="00BA38F1">
              <w:rPr>
                <w:rFonts w:ascii="Montserrat" w:hAnsi="Montserrat" w:cs="Arial"/>
                <w:sz w:val="18"/>
                <w:szCs w:val="18"/>
              </w:rPr>
              <w:t>the</w:t>
            </w:r>
            <w:r w:rsidR="00F3685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BSP under Section 36: </w:t>
            </w:r>
            <w:r w:rsidR="00CD5D87" w:rsidRPr="00D16078">
              <w:rPr>
                <w:rFonts w:ascii="Montserrat" w:hAnsi="Montserrat" w:cs="Arial"/>
                <w:sz w:val="18"/>
                <w:szCs w:val="18"/>
              </w:rPr>
              <w:t>BSRD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begin"/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sz w:val="18"/>
                <w:szCs w:val="18"/>
                <w:vertAlign w:val="superscript"/>
              </w:rPr>
              <w:t>2</w:t>
            </w:r>
            <w:r w:rsidR="003C115C" w:rsidRPr="00D16078">
              <w:rPr>
                <w:rFonts w:ascii="Montserrat" w:hAnsi="Montserrat" w:cs="Arial"/>
                <w:sz w:val="18"/>
                <w:szCs w:val="18"/>
                <w:vertAlign w:val="superscript"/>
              </w:rPr>
              <w:fldChar w:fldCharType="end"/>
            </w:r>
            <w:r w:rsidR="00CD5D87" w:rsidRPr="00D16078">
              <w:rPr>
                <w:rFonts w:ascii="Montserrat" w:hAnsi="Montserrat" w:cs="Arial"/>
                <w:sz w:val="18"/>
                <w:szCs w:val="18"/>
              </w:rPr>
              <w:t>;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or</w:t>
            </w:r>
          </w:p>
          <w:p w14:paraId="0D888A4B" w14:textId="77777777" w:rsidR="0055245E" w:rsidRDefault="0055245E" w:rsidP="0055245E">
            <w:pPr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4A2E1E1C" w14:textId="710C61C1" w:rsidR="00CD5D87" w:rsidRPr="0055245E" w:rsidRDefault="0055245E" w:rsidP="0055245E">
            <w:pPr>
              <w:autoSpaceDE w:val="0"/>
              <w:autoSpaceDN w:val="0"/>
              <w:adjustRightInd w:val="0"/>
              <w:ind w:left="36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5245E">
              <w:rPr>
                <w:rFonts w:ascii="Montserrat" w:hAnsi="Montserrat" w:cs="Arial"/>
                <w:sz w:val="18"/>
                <w:szCs w:val="18"/>
              </w:rPr>
              <w:t>For investments registered with the BSP through AABs under Section 37: Proof of receipt of the report submitted by the registering AAB to the BSP</w:t>
            </w:r>
            <w:r w:rsidRPr="0055245E">
              <w:rPr>
                <w:rFonts w:ascii="Montserrat" w:hAnsi="Montserrat" w:cs="Arial"/>
                <w:sz w:val="18"/>
                <w:szCs w:val="18"/>
              </w:rPr>
              <w:fldChar w:fldCharType="begin"/>
            </w:r>
            <w:r w:rsidRPr="0055245E">
              <w:rPr>
                <w:rFonts w:ascii="Montserrat" w:hAnsi="Montserrat" w:cs="Arial"/>
                <w:sz w:val="18"/>
                <w:szCs w:val="18"/>
              </w:rPr>
              <w:instrText xml:space="preserve"> NOTEREF _Ref165560470 \f \h  \* MERGEFORMAT </w:instrText>
            </w:r>
            <w:r w:rsidRPr="0055245E">
              <w:rPr>
                <w:rFonts w:ascii="Montserrat" w:hAnsi="Montserrat" w:cs="Arial"/>
                <w:sz w:val="18"/>
                <w:szCs w:val="18"/>
              </w:rPr>
            </w:r>
            <w:r w:rsidRPr="0055245E">
              <w:rPr>
                <w:rFonts w:ascii="Montserrat" w:hAnsi="Montserrat" w:cs="Arial"/>
                <w:sz w:val="18"/>
                <w:szCs w:val="18"/>
              </w:rPr>
              <w:fldChar w:fldCharType="separate"/>
            </w:r>
            <w:r w:rsidR="00BA38F1" w:rsidRPr="00BA38F1">
              <w:rPr>
                <w:rStyle w:val="FootnoteReference"/>
                <w:rFonts w:ascii="Montserrat" w:hAnsi="Montserrat"/>
                <w:sz w:val="18"/>
                <w:szCs w:val="18"/>
              </w:rPr>
              <w:t>3</w:t>
            </w:r>
            <w:r w:rsidRPr="0055245E">
              <w:rPr>
                <w:rFonts w:ascii="Montserrat" w:hAnsi="Montserrat" w:cs="Arial"/>
                <w:sz w:val="18"/>
                <w:szCs w:val="18"/>
              </w:rPr>
              <w:fldChar w:fldCharType="end"/>
            </w:r>
            <w:r w:rsidRPr="0055245E">
              <w:rPr>
                <w:rFonts w:ascii="Montserrat" w:hAnsi="Montserrat" w:cs="Arial"/>
                <w:sz w:val="18"/>
                <w:szCs w:val="18"/>
              </w:rPr>
              <w:t xml:space="preserve"> (in case the FX selling AAB is also the registering AAB) or Letter Advice from the registering AAB (in case the FX selling AAB is not the registering AAB);</w:t>
            </w:r>
          </w:p>
          <w:p w14:paraId="748AE26E" w14:textId="77777777" w:rsidR="00BA38F1" w:rsidRPr="00BA38F1" w:rsidRDefault="003C115C" w:rsidP="00BA38F1">
            <w:pPr>
              <w:numPr>
                <w:ilvl w:val="0"/>
                <w:numId w:val="2"/>
              </w:numPr>
              <w:tabs>
                <w:tab w:val="clear" w:pos="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0C350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Supporting document/s showing amount to be remitted (e.g., PSE Notice or Corporate Disclosure announcing the issuance of </w:t>
            </w:r>
            <w:r w:rsidRPr="00EA2432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cash dividend, </w:t>
            </w:r>
            <w:r w:rsidRPr="00D16078">
              <w:rPr>
                <w:rFonts w:ascii="Montserrat" w:hAnsi="Montserrat" w:cs="Arial"/>
                <w:sz w:val="18"/>
                <w:szCs w:val="18"/>
              </w:rPr>
              <w:t xml:space="preserve">Secretary’s certificate on the Board </w:t>
            </w:r>
            <w:r w:rsidRPr="00D16078">
              <w:rPr>
                <w:rFonts w:ascii="Montserrat" w:hAnsi="Montserrat" w:cs="Arial"/>
                <w:color w:val="000000"/>
                <w:spacing w:val="-4"/>
                <w:sz w:val="18"/>
                <w:szCs w:val="18"/>
              </w:rPr>
              <w:t>Resolution covering dividend</w:t>
            </w:r>
            <w:r w:rsidR="00D16078" w:rsidRPr="00D16078">
              <w:rPr>
                <w:rFonts w:ascii="Montserrat" w:hAnsi="Montserrat" w:cs="Arial"/>
                <w:color w:val="000000"/>
                <w:spacing w:val="-4"/>
                <w:sz w:val="18"/>
                <w:szCs w:val="18"/>
              </w:rPr>
              <w:t xml:space="preserve"> </w:t>
            </w:r>
            <w:r w:rsidRPr="00D16078">
              <w:rPr>
                <w:rFonts w:ascii="Montserrat" w:hAnsi="Montserrat" w:cs="Arial"/>
                <w:color w:val="000000"/>
                <w:spacing w:val="-4"/>
                <w:sz w:val="18"/>
                <w:szCs w:val="18"/>
              </w:rPr>
              <w:t xml:space="preserve">declaration </w:t>
            </w:r>
            <w:r w:rsidRPr="000C350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or certification by </w:t>
            </w:r>
            <w:r w:rsidRPr="000C3506">
              <w:rPr>
                <w:rFonts w:ascii="Montserrat" w:hAnsi="Montserrat"/>
                <w:color w:val="000000"/>
                <w:sz w:val="18"/>
                <w:szCs w:val="18"/>
              </w:rPr>
              <w:t xml:space="preserve">the authorized officer/representative of the investee firm </w:t>
            </w:r>
            <w:r w:rsidRPr="000C350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attesting to the share of the PDR </w:t>
            </w:r>
            <w:r w:rsidRPr="00BA38F1">
              <w:rPr>
                <w:rFonts w:ascii="Montserrat" w:hAnsi="Montserrat" w:cs="Arial"/>
                <w:sz w:val="18"/>
                <w:szCs w:val="18"/>
              </w:rPr>
              <w:t>holder in dividends/profits/earnings</w:t>
            </w:r>
            <w:r w:rsidR="00064832" w:rsidRPr="00BA38F1">
              <w:rPr>
                <w:rFonts w:ascii="Montserrat" w:hAnsi="Montserrat" w:cs="Arial"/>
                <w:sz w:val="18"/>
                <w:szCs w:val="18"/>
              </w:rPr>
              <w:t>)</w:t>
            </w:r>
            <w:r w:rsidR="00F3685D" w:rsidRPr="00BA38F1">
              <w:rPr>
                <w:rFonts w:ascii="Montserrat" w:hAnsi="Montserrat" w:cs="Arial"/>
                <w:sz w:val="18"/>
                <w:szCs w:val="18"/>
              </w:rPr>
              <w:t>; and</w:t>
            </w:r>
          </w:p>
          <w:p w14:paraId="577EC008" w14:textId="7404BB1B" w:rsidR="00CD5D87" w:rsidRPr="00BA38F1" w:rsidRDefault="0055245E" w:rsidP="00BA38F1">
            <w:pPr>
              <w:numPr>
                <w:ilvl w:val="0"/>
                <w:numId w:val="2"/>
              </w:numPr>
              <w:tabs>
                <w:tab w:val="clear" w:pos="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A38F1">
              <w:rPr>
                <w:rFonts w:ascii="Montserrat" w:hAnsi="Montserrat" w:cs="Arial"/>
                <w:sz w:val="18"/>
                <w:szCs w:val="18"/>
              </w:rPr>
              <w:t>For investments registered with</w:t>
            </w:r>
            <w:r w:rsidR="00F3685D" w:rsidRPr="00BA38F1">
              <w:rPr>
                <w:rFonts w:ascii="Montserrat" w:hAnsi="Montserrat" w:cs="Arial"/>
                <w:sz w:val="18"/>
                <w:szCs w:val="18"/>
              </w:rPr>
              <w:t xml:space="preserve"> the</w:t>
            </w:r>
            <w:r w:rsidRPr="00BA38F1">
              <w:rPr>
                <w:rFonts w:ascii="Montserrat" w:hAnsi="Montserrat" w:cs="Arial"/>
                <w:sz w:val="18"/>
                <w:szCs w:val="18"/>
              </w:rPr>
              <w:t xml:space="preserve"> BSP under Section 36 - </w:t>
            </w:r>
            <w:r w:rsidR="001256F6" w:rsidRPr="00BA38F1">
              <w:rPr>
                <w:rFonts w:ascii="Montserrat" w:hAnsi="Montserrat" w:cs="Arial"/>
                <w:sz w:val="18"/>
                <w:szCs w:val="18"/>
              </w:rPr>
              <w:t>Computation of the peso amount to be converted to FX using the prescribed format (</w:t>
            </w:r>
            <w:hyperlink r:id="rId11" w:history="1">
              <w:r w:rsidR="001256F6" w:rsidRPr="00BA38F1">
                <w:rPr>
                  <w:rFonts w:ascii="Montserrat" w:hAnsi="Montserrat" w:cs="Arial"/>
                  <w:sz w:val="18"/>
                  <w:szCs w:val="18"/>
                </w:rPr>
                <w:t>Annex N</w:t>
              </w:r>
            </w:hyperlink>
            <w:r w:rsidR="006624D5" w:rsidRPr="00BA38F1">
              <w:rPr>
                <w:rFonts w:ascii="Montserrat" w:hAnsi="Montserrat" w:cs="Arial"/>
                <w:sz w:val="18"/>
                <w:szCs w:val="18"/>
              </w:rPr>
              <w:t>)</w:t>
            </w:r>
            <w:r w:rsidR="001256F6" w:rsidRPr="00BA38F1">
              <w:rPr>
                <w:rFonts w:ascii="Montserrat" w:hAnsi="Montserrat"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0F38E00E" w14:textId="77777777" w:rsidR="0056287A" w:rsidRDefault="0056287A" w:rsidP="000C3506">
      <w:pPr>
        <w:rPr>
          <w:rFonts w:ascii="Montserrat" w:hAnsi="Montserrat"/>
          <w:sz w:val="22"/>
          <w:szCs w:val="22"/>
        </w:rPr>
      </w:pPr>
    </w:p>
    <w:p w14:paraId="13F843CB" w14:textId="77777777" w:rsidR="00E53DBE" w:rsidRPr="000C3506" w:rsidRDefault="00BE73D0" w:rsidP="00E53DBE">
      <w:pPr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</w:r>
      <w:r w:rsidR="00E53DBE" w:rsidRPr="000C3506">
        <w:rPr>
          <w:rFonts w:ascii="Montserrat" w:hAnsi="Montserrat"/>
          <w:sz w:val="18"/>
          <w:szCs w:val="18"/>
        </w:rPr>
        <w:t>For investments registered under the old Central Bank Registration Documents, proof of Central Bank Registration may be submitted in lieu of the BSRD.</w:t>
      </w:r>
    </w:p>
    <w:p w14:paraId="364D79E5" w14:textId="77777777" w:rsidR="00E53DBE" w:rsidRDefault="00E53DBE" w:rsidP="00E53DBE">
      <w:pPr>
        <w:jc w:val="both"/>
        <w:rPr>
          <w:rFonts w:ascii="Montserrat" w:hAnsi="Montserrat"/>
          <w:sz w:val="22"/>
          <w:szCs w:val="22"/>
        </w:rPr>
      </w:pPr>
    </w:p>
    <w:p w14:paraId="554A140A" w14:textId="77777777" w:rsidR="000C3506" w:rsidRPr="00E53DBE" w:rsidRDefault="000C3506" w:rsidP="00E53DBE">
      <w:pPr>
        <w:jc w:val="both"/>
        <w:rPr>
          <w:rFonts w:ascii="Montserrat" w:hAnsi="Montserrat"/>
          <w:sz w:val="22"/>
          <w:szCs w:val="22"/>
        </w:rPr>
      </w:pPr>
    </w:p>
    <w:p w14:paraId="15EFB946" w14:textId="77777777" w:rsidR="00E53DBE" w:rsidRPr="00E53DBE" w:rsidRDefault="00E53DBE" w:rsidP="000C3506">
      <w:pPr>
        <w:numPr>
          <w:ilvl w:val="0"/>
          <w:numId w:val="5"/>
        </w:numPr>
        <w:ind w:left="360" w:hanging="360"/>
        <w:jc w:val="both"/>
        <w:rPr>
          <w:rFonts w:ascii="Montserrat" w:hAnsi="Montserrat"/>
          <w:b/>
          <w:sz w:val="22"/>
          <w:szCs w:val="22"/>
        </w:rPr>
      </w:pPr>
      <w:r w:rsidRPr="00E53DBE">
        <w:rPr>
          <w:rFonts w:ascii="Montserrat" w:hAnsi="Montserrat"/>
          <w:b/>
          <w:sz w:val="22"/>
          <w:szCs w:val="22"/>
        </w:rPr>
        <w:t xml:space="preserve">For Outward Investments by Residents </w:t>
      </w:r>
    </w:p>
    <w:p w14:paraId="28A36CA7" w14:textId="77777777" w:rsidR="00E53DBE" w:rsidRPr="00E53DBE" w:rsidRDefault="00E53DBE" w:rsidP="00E53DBE">
      <w:pPr>
        <w:jc w:val="both"/>
        <w:rPr>
          <w:rFonts w:ascii="Montserrat" w:hAnsi="Montserrat"/>
          <w:b/>
          <w:sz w:val="22"/>
          <w:szCs w:val="22"/>
        </w:rPr>
      </w:pPr>
    </w:p>
    <w:tbl>
      <w:tblPr>
        <w:tblW w:w="82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40"/>
        <w:gridCol w:w="4140"/>
      </w:tblGrid>
      <w:tr w:rsidR="00E53DBE" w:rsidRPr="000C3506" w14:paraId="5007AB61" w14:textId="77777777" w:rsidTr="00A3367E">
        <w:trPr>
          <w:tblHeader/>
        </w:trPr>
        <w:tc>
          <w:tcPr>
            <w:tcW w:w="4140" w:type="dxa"/>
          </w:tcPr>
          <w:p w14:paraId="208BFB51" w14:textId="77777777" w:rsidR="00E53DBE" w:rsidRPr="000C3506" w:rsidRDefault="00E53DBE" w:rsidP="000C3506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C3506">
              <w:rPr>
                <w:rFonts w:ascii="Montserrat" w:hAnsi="Montserrat"/>
                <w:b/>
                <w:bCs/>
                <w:sz w:val="18"/>
                <w:szCs w:val="18"/>
              </w:rPr>
              <w:t>Purpose</w:t>
            </w:r>
          </w:p>
        </w:tc>
        <w:tc>
          <w:tcPr>
            <w:tcW w:w="4140" w:type="dxa"/>
          </w:tcPr>
          <w:p w14:paraId="35351231" w14:textId="77777777" w:rsidR="00E53DBE" w:rsidRPr="000C3506" w:rsidRDefault="00E53DBE" w:rsidP="000C3506">
            <w:pPr>
              <w:jc w:val="center"/>
              <w:rPr>
                <w:rFonts w:ascii="Montserrat" w:hAnsi="Montserrat"/>
                <w:bCs/>
                <w:sz w:val="18"/>
                <w:szCs w:val="18"/>
              </w:rPr>
            </w:pPr>
            <w:r w:rsidRPr="000C3506">
              <w:rPr>
                <w:rFonts w:ascii="Montserrat" w:hAnsi="Montserrat"/>
                <w:b/>
                <w:bCs/>
                <w:sz w:val="18"/>
                <w:szCs w:val="18"/>
              </w:rPr>
              <w:t>Documents Required</w:t>
            </w:r>
          </w:p>
        </w:tc>
      </w:tr>
      <w:tr w:rsidR="00E53DBE" w:rsidRPr="000C3506" w14:paraId="1B4CEC85" w14:textId="77777777" w:rsidTr="000C3506">
        <w:tc>
          <w:tcPr>
            <w:tcW w:w="4140" w:type="dxa"/>
          </w:tcPr>
          <w:p w14:paraId="51469050" w14:textId="77777777" w:rsidR="00E53DBE" w:rsidRPr="000C3506" w:rsidRDefault="00E53DBE" w:rsidP="00E53DBE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0C3506">
              <w:rPr>
                <w:rFonts w:ascii="Montserrat" w:hAnsi="Montserrat"/>
                <w:sz w:val="18"/>
                <w:szCs w:val="18"/>
              </w:rPr>
              <w:t xml:space="preserve">Outward investments by Philippine residents under Section 44 of the </w:t>
            </w:r>
            <w:r w:rsidRPr="000C3506">
              <w:rPr>
                <w:rFonts w:ascii="Montserrat" w:hAnsi="Montserrat"/>
                <w:sz w:val="18"/>
                <w:szCs w:val="18"/>
              </w:rPr>
              <w:br/>
              <w:t xml:space="preserve">FX Manual </w:t>
            </w:r>
          </w:p>
        </w:tc>
        <w:tc>
          <w:tcPr>
            <w:tcW w:w="4140" w:type="dxa"/>
          </w:tcPr>
          <w:p w14:paraId="1B1B325E" w14:textId="77777777" w:rsidR="00E53DBE" w:rsidRPr="000C3506" w:rsidRDefault="00E53DBE" w:rsidP="00E53DBE">
            <w:pPr>
              <w:numPr>
                <w:ilvl w:val="0"/>
                <w:numId w:val="4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0C3506">
              <w:rPr>
                <w:rFonts w:ascii="Montserrat" w:hAnsi="Montserrat"/>
                <w:sz w:val="18"/>
                <w:szCs w:val="18"/>
              </w:rPr>
              <w:t xml:space="preserve">Certification by the resident investor on the actual cumulative FX purchases </w:t>
            </w:r>
            <w:r w:rsidRPr="00485EC2">
              <w:rPr>
                <w:rFonts w:ascii="Montserrat" w:hAnsi="Montserrat"/>
                <w:sz w:val="18"/>
                <w:szCs w:val="18"/>
              </w:rPr>
              <w:t xml:space="preserve">from AABs/AAB forex corps made </w:t>
            </w:r>
            <w:r w:rsidRPr="00485EC2">
              <w:rPr>
                <w:rFonts w:ascii="Montserrat" w:hAnsi="Montserrat"/>
                <w:spacing w:val="-6"/>
                <w:sz w:val="18"/>
                <w:szCs w:val="18"/>
              </w:rPr>
              <w:t>within the calendar year for all investment</w:t>
            </w:r>
            <w:r w:rsidRPr="00485EC2">
              <w:rPr>
                <w:rFonts w:ascii="Montserrat" w:hAnsi="Montserrat"/>
                <w:sz w:val="18"/>
                <w:szCs w:val="18"/>
              </w:rPr>
              <w:t xml:space="preserve"> instruments under Section 44 of the</w:t>
            </w:r>
            <w:r w:rsidRPr="000C3506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EC6936">
              <w:rPr>
                <w:rFonts w:ascii="Montserrat" w:hAnsi="Montserrat"/>
                <w:sz w:val="18"/>
                <w:szCs w:val="18"/>
              </w:rPr>
              <w:br/>
            </w:r>
            <w:r w:rsidRPr="000C3506">
              <w:rPr>
                <w:rFonts w:ascii="Montserrat" w:hAnsi="Montserrat"/>
                <w:sz w:val="18"/>
                <w:szCs w:val="18"/>
              </w:rPr>
              <w:t>FX Manual; or BSP letter</w:t>
            </w:r>
            <w:r w:rsidRPr="000C3506">
              <w:rPr>
                <w:rFonts w:ascii="Montserrat" w:hAnsi="Montserrat"/>
                <w:sz w:val="18"/>
                <w:szCs w:val="18"/>
                <w:vertAlign w:val="superscript"/>
              </w:rPr>
              <w:footnoteReference w:id="4"/>
            </w:r>
            <w:r w:rsidR="00064832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0C3506">
              <w:rPr>
                <w:rFonts w:ascii="Montserrat" w:hAnsi="Montserrat"/>
                <w:sz w:val="18"/>
                <w:szCs w:val="18"/>
              </w:rPr>
              <w:t xml:space="preserve">acknowledging receipt of the investor’s notice on FX requirements exceeding the USD60 million threshold per investor per year; and </w:t>
            </w:r>
          </w:p>
          <w:p w14:paraId="7D6809CD" w14:textId="77777777" w:rsidR="00E53DBE" w:rsidRPr="008D69AF" w:rsidRDefault="00E53DBE" w:rsidP="00E53DBE">
            <w:pPr>
              <w:numPr>
                <w:ilvl w:val="0"/>
                <w:numId w:val="4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0C3506">
              <w:rPr>
                <w:rFonts w:ascii="Montserrat" w:hAnsi="Montserrat"/>
                <w:sz w:val="18"/>
                <w:szCs w:val="18"/>
              </w:rPr>
              <w:t>Document evidencing the investment</w:t>
            </w:r>
            <w:r w:rsidRPr="000C3506">
              <w:rPr>
                <w:rFonts w:ascii="Montserrat" w:hAnsi="Montserrat"/>
                <w:sz w:val="18"/>
                <w:szCs w:val="18"/>
                <w:vertAlign w:val="superscript"/>
              </w:rPr>
              <w:footnoteReference w:id="5"/>
            </w:r>
            <w:r w:rsidRPr="000C3506">
              <w:rPr>
                <w:rFonts w:ascii="Montserrat" w:hAnsi="Montserrat"/>
                <w:sz w:val="18"/>
                <w:szCs w:val="18"/>
              </w:rPr>
              <w:t xml:space="preserve"> or intended investment</w:t>
            </w:r>
            <w:r w:rsidRPr="000C3506">
              <w:rPr>
                <w:rFonts w:ascii="Montserrat" w:hAnsi="Montserrat"/>
                <w:sz w:val="18"/>
                <w:szCs w:val="18"/>
                <w:vertAlign w:val="superscript"/>
              </w:rPr>
              <w:footnoteReference w:id="6"/>
            </w:r>
            <w:r w:rsidRPr="000C3506">
              <w:rPr>
                <w:rFonts w:ascii="Montserrat" w:hAnsi="Montserrat"/>
                <w:sz w:val="18"/>
                <w:szCs w:val="18"/>
              </w:rPr>
              <w:t xml:space="preserve"> and amount to be invested.</w:t>
            </w:r>
          </w:p>
        </w:tc>
      </w:tr>
    </w:tbl>
    <w:p w14:paraId="411DBC95" w14:textId="77777777" w:rsidR="007248DC" w:rsidRPr="00A076E4" w:rsidRDefault="00EF33BF" w:rsidP="00EF33BF">
      <w:pPr>
        <w:pStyle w:val="ListParagraph"/>
        <w:ind w:left="0"/>
        <w:rPr>
          <w:rFonts w:ascii="Montserrat" w:hAnsi="Montserrat"/>
          <w:b/>
          <w:sz w:val="22"/>
          <w:szCs w:val="22"/>
        </w:rPr>
      </w:pPr>
      <w:r w:rsidRPr="00A076E4">
        <w:rPr>
          <w:rFonts w:ascii="Montserrat" w:hAnsi="Montserrat"/>
          <w:b/>
          <w:sz w:val="22"/>
          <w:szCs w:val="22"/>
        </w:rPr>
        <w:lastRenderedPageBreak/>
        <w:t xml:space="preserve">III.  </w:t>
      </w:r>
      <w:r w:rsidR="007248DC" w:rsidRPr="00A076E4">
        <w:rPr>
          <w:rFonts w:ascii="Montserrat" w:hAnsi="Montserrat"/>
          <w:b/>
          <w:sz w:val="22"/>
          <w:szCs w:val="22"/>
        </w:rPr>
        <w:t>For</w:t>
      </w:r>
      <w:r w:rsidR="002D193E" w:rsidRPr="00A076E4">
        <w:rPr>
          <w:rFonts w:ascii="Montserrat" w:hAnsi="Montserrat"/>
          <w:b/>
          <w:sz w:val="22"/>
          <w:szCs w:val="22"/>
        </w:rPr>
        <w:t xml:space="preserve"> Other </w:t>
      </w:r>
      <w:r w:rsidR="007248DC" w:rsidRPr="00A076E4">
        <w:rPr>
          <w:rFonts w:ascii="Montserrat" w:hAnsi="Montserrat"/>
          <w:b/>
          <w:sz w:val="22"/>
          <w:szCs w:val="22"/>
        </w:rPr>
        <w:t>Transaction</w:t>
      </w:r>
      <w:r w:rsidR="002D193E" w:rsidRPr="00A076E4">
        <w:rPr>
          <w:rFonts w:ascii="Montserrat" w:hAnsi="Montserrat"/>
          <w:b/>
          <w:sz w:val="22"/>
          <w:szCs w:val="22"/>
        </w:rPr>
        <w:t>s</w:t>
      </w:r>
    </w:p>
    <w:p w14:paraId="2CD8831C" w14:textId="77777777" w:rsidR="007248DC" w:rsidRPr="00A076E4" w:rsidRDefault="007248DC" w:rsidP="007248DC">
      <w:pPr>
        <w:pStyle w:val="ListParagraph"/>
        <w:ind w:left="360"/>
        <w:rPr>
          <w:rFonts w:ascii="Montserrat" w:hAnsi="Montserrat"/>
          <w:b/>
          <w:sz w:val="22"/>
          <w:szCs w:val="22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140"/>
      </w:tblGrid>
      <w:tr w:rsidR="00F507BE" w:rsidRPr="00095842" w14:paraId="0F77962F" w14:textId="77777777" w:rsidTr="007A145B">
        <w:trPr>
          <w:trHeight w:val="278"/>
        </w:trPr>
        <w:tc>
          <w:tcPr>
            <w:tcW w:w="4140" w:type="dxa"/>
          </w:tcPr>
          <w:p w14:paraId="092AA0FE" w14:textId="77777777" w:rsidR="0066220F" w:rsidRPr="00095842" w:rsidRDefault="0066220F" w:rsidP="00D47E9F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b/>
                <w:bCs/>
                <w:sz w:val="18"/>
                <w:szCs w:val="18"/>
              </w:rPr>
              <w:t>Purpose</w:t>
            </w:r>
          </w:p>
        </w:tc>
        <w:tc>
          <w:tcPr>
            <w:tcW w:w="4140" w:type="dxa"/>
          </w:tcPr>
          <w:p w14:paraId="436EDF41" w14:textId="77777777" w:rsidR="0066220F" w:rsidRPr="00095842" w:rsidRDefault="0066220F" w:rsidP="00A076E4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095842">
              <w:rPr>
                <w:rFonts w:ascii="Montserrat" w:hAnsi="Montserrat" w:cs="Arial"/>
                <w:b/>
                <w:bCs/>
                <w:sz w:val="18"/>
                <w:szCs w:val="18"/>
              </w:rPr>
              <w:t>Documents Required</w:t>
            </w:r>
            <w:r w:rsidRPr="00095842">
              <w:rPr>
                <w:rFonts w:ascii="Montserrat" w:hAnsi="Montserrat" w:cs="Arial"/>
                <w:bCs/>
                <w:sz w:val="18"/>
                <w:szCs w:val="18"/>
              </w:rPr>
              <w:t xml:space="preserve"> </w:t>
            </w:r>
          </w:p>
        </w:tc>
      </w:tr>
      <w:tr w:rsidR="00F507BE" w:rsidRPr="00095842" w14:paraId="22A494C6" w14:textId="77777777" w:rsidTr="007A145B">
        <w:tc>
          <w:tcPr>
            <w:tcW w:w="4140" w:type="dxa"/>
          </w:tcPr>
          <w:p w14:paraId="79C94D2E" w14:textId="77777777" w:rsidR="007248DC" w:rsidRPr="005103A6" w:rsidRDefault="007248DC" w:rsidP="0078775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2" w:hanging="31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84076F">
              <w:rPr>
                <w:rFonts w:ascii="Montserrat" w:hAnsi="Montserrat" w:cs="Arial"/>
                <w:sz w:val="18"/>
                <w:szCs w:val="18"/>
              </w:rPr>
              <w:t xml:space="preserve">Outward remittance in equivalent </w:t>
            </w:r>
            <w:r w:rsidR="00460092" w:rsidRPr="0084076F">
              <w:rPr>
                <w:rFonts w:ascii="Montserrat" w:hAnsi="Montserrat" w:cs="Arial"/>
                <w:sz w:val="18"/>
                <w:szCs w:val="18"/>
              </w:rPr>
              <w:t>FX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 of:</w:t>
            </w:r>
            <w:r w:rsidR="00A076E4" w:rsidRPr="00623EE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(a) excess pesos </w:t>
            </w:r>
            <w:r w:rsidR="002D193E" w:rsidRPr="00623EE2">
              <w:rPr>
                <w:rFonts w:ascii="Montserrat" w:hAnsi="Montserrat" w:cs="Arial"/>
                <w:sz w:val="18"/>
                <w:szCs w:val="18"/>
              </w:rPr>
              <w:t>that we</w:t>
            </w:r>
            <w:r w:rsidR="00460092" w:rsidRPr="00623EE2">
              <w:rPr>
                <w:rFonts w:ascii="Montserrat" w:hAnsi="Montserrat" w:cs="Arial"/>
                <w:sz w:val="18"/>
                <w:szCs w:val="18"/>
              </w:rPr>
              <w:t xml:space="preserve">re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funded </w:t>
            </w:r>
            <w:r w:rsidR="00D5540E" w:rsidRPr="00623EE2">
              <w:rPr>
                <w:rFonts w:ascii="Montserrat" w:hAnsi="Montserrat" w:cs="Arial"/>
                <w:sz w:val="18"/>
                <w:szCs w:val="18"/>
              </w:rPr>
              <w:t>by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 inward remittance of </w:t>
            </w:r>
            <w:r w:rsidR="00460092" w:rsidRPr="00623EE2">
              <w:rPr>
                <w:rFonts w:ascii="Montserrat" w:hAnsi="Montserrat" w:cs="Arial"/>
                <w:sz w:val="18"/>
                <w:szCs w:val="18"/>
              </w:rPr>
              <w:t>FX</w:t>
            </w:r>
            <w:r w:rsidR="00AF2874" w:rsidRPr="00623EE2">
              <w:rPr>
                <w:rFonts w:ascii="Montserrat" w:hAnsi="Montserrat" w:cs="Arial"/>
                <w:sz w:val="18"/>
                <w:szCs w:val="18"/>
              </w:rPr>
              <w:t>,</w:t>
            </w:r>
            <w:r w:rsidR="00A076E4" w:rsidRPr="00623EE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computed as follows: peso proceeds of </w:t>
            </w:r>
            <w:r w:rsidR="00460092" w:rsidRPr="005103A6">
              <w:rPr>
                <w:rFonts w:ascii="Montserrat" w:hAnsi="Montserrat" w:cs="Arial"/>
                <w:sz w:val="18"/>
                <w:szCs w:val="18"/>
              </w:rPr>
              <w:t>FX</w:t>
            </w: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 inward remitt</w:t>
            </w:r>
            <w:r w:rsidR="00D5540E" w:rsidRPr="005103A6">
              <w:rPr>
                <w:rFonts w:ascii="Montserrat" w:hAnsi="Montserrat" w:cs="Arial"/>
                <w:sz w:val="18"/>
                <w:szCs w:val="18"/>
              </w:rPr>
              <w:t>ance</w:t>
            </w:r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 less the peso amount </w:t>
            </w:r>
            <w:proofErr w:type="gramStart"/>
            <w:r w:rsidRPr="005103A6">
              <w:rPr>
                <w:rFonts w:ascii="Montserrat" w:hAnsi="Montserrat" w:cs="Arial"/>
                <w:sz w:val="18"/>
                <w:szCs w:val="18"/>
              </w:rPr>
              <w:t>actually used</w:t>
            </w:r>
            <w:proofErr w:type="gramEnd"/>
            <w:r w:rsidRPr="005103A6">
              <w:rPr>
                <w:rFonts w:ascii="Montserrat" w:hAnsi="Montserrat" w:cs="Arial"/>
                <w:sz w:val="18"/>
                <w:szCs w:val="18"/>
              </w:rPr>
              <w:t xml:space="preserve"> for </w:t>
            </w:r>
            <w:r w:rsidR="005C05FE" w:rsidRPr="005103A6">
              <w:rPr>
                <w:rFonts w:ascii="Montserrat" w:hAnsi="Montserrat" w:cs="Arial"/>
                <w:sz w:val="18"/>
                <w:szCs w:val="18"/>
              </w:rPr>
              <w:t xml:space="preserve">onshore </w:t>
            </w:r>
            <w:r w:rsidRPr="005103A6">
              <w:rPr>
                <w:rFonts w:ascii="Montserrat" w:hAnsi="Montserrat" w:cs="Arial"/>
                <w:sz w:val="18"/>
                <w:szCs w:val="18"/>
              </w:rPr>
              <w:t>investment/s; plus (b) interest earned on the excess pesos, if any</w:t>
            </w:r>
            <w:r w:rsidR="00460092" w:rsidRPr="005103A6">
              <w:rPr>
                <w:rFonts w:ascii="Montserrat" w:hAnsi="Montserrat" w:cs="Arial"/>
                <w:sz w:val="18"/>
                <w:szCs w:val="18"/>
              </w:rPr>
              <w:t xml:space="preserve"> (Section 38.</w:t>
            </w:r>
            <w:r w:rsidR="00AF2874" w:rsidRPr="005103A6">
              <w:rPr>
                <w:rFonts w:ascii="Montserrat" w:hAnsi="Montserrat" w:cs="Arial"/>
                <w:sz w:val="18"/>
                <w:szCs w:val="18"/>
              </w:rPr>
              <w:t>4</w:t>
            </w:r>
            <w:r w:rsidR="00460092" w:rsidRPr="005103A6">
              <w:rPr>
                <w:rFonts w:ascii="Montserrat" w:hAnsi="Montserrat" w:cs="Arial"/>
                <w:sz w:val="18"/>
                <w:szCs w:val="18"/>
              </w:rPr>
              <w:t>)</w:t>
            </w:r>
          </w:p>
        </w:tc>
        <w:tc>
          <w:tcPr>
            <w:tcW w:w="4140" w:type="dxa"/>
          </w:tcPr>
          <w:p w14:paraId="3AA2E22F" w14:textId="77777777" w:rsidR="00A10A1C" w:rsidRPr="005103A6" w:rsidRDefault="00E92726" w:rsidP="00F01237">
            <w:pPr>
              <w:numPr>
                <w:ilvl w:val="0"/>
                <w:numId w:val="3"/>
              </w:numPr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sz w:val="18"/>
                <w:szCs w:val="18"/>
              </w:rPr>
              <w:t>C</w:t>
            </w:r>
            <w:r w:rsidR="007248DC" w:rsidRPr="005103A6">
              <w:rPr>
                <w:rFonts w:ascii="Montserrat" w:hAnsi="Montserrat" w:cs="Arial"/>
                <w:sz w:val="18"/>
                <w:szCs w:val="18"/>
              </w:rPr>
              <w:t xml:space="preserve">ertificate of </w:t>
            </w:r>
            <w:r w:rsidR="00400287" w:rsidRPr="005103A6">
              <w:rPr>
                <w:rFonts w:ascii="Montserrat" w:hAnsi="Montserrat" w:cs="Arial"/>
                <w:sz w:val="18"/>
                <w:szCs w:val="18"/>
              </w:rPr>
              <w:t>i</w:t>
            </w:r>
            <w:r w:rsidR="007248DC" w:rsidRPr="005103A6">
              <w:rPr>
                <w:rFonts w:ascii="Montserrat" w:hAnsi="Montserrat" w:cs="Arial"/>
                <w:sz w:val="18"/>
                <w:szCs w:val="18"/>
              </w:rPr>
              <w:t xml:space="preserve">nward </w:t>
            </w:r>
            <w:r w:rsidR="00400287" w:rsidRPr="005103A6">
              <w:rPr>
                <w:rFonts w:ascii="Montserrat" w:hAnsi="Montserrat" w:cs="Arial"/>
                <w:sz w:val="18"/>
                <w:szCs w:val="18"/>
              </w:rPr>
              <w:t>r</w:t>
            </w:r>
            <w:r w:rsidR="007248DC" w:rsidRPr="005103A6">
              <w:rPr>
                <w:rFonts w:ascii="Montserrat" w:hAnsi="Montserrat" w:cs="Arial"/>
                <w:sz w:val="18"/>
                <w:szCs w:val="18"/>
              </w:rPr>
              <w:t xml:space="preserve">emittance of </w:t>
            </w:r>
            <w:r w:rsidR="00460092" w:rsidRPr="005103A6">
              <w:rPr>
                <w:rFonts w:ascii="Montserrat" w:hAnsi="Montserrat" w:cs="Arial"/>
                <w:sz w:val="18"/>
                <w:szCs w:val="18"/>
              </w:rPr>
              <w:t xml:space="preserve">FX </w:t>
            </w:r>
            <w:r w:rsidR="007248DC" w:rsidRPr="005103A6">
              <w:rPr>
                <w:rFonts w:ascii="Montserrat" w:hAnsi="Montserrat" w:cs="Arial"/>
                <w:sz w:val="18"/>
                <w:szCs w:val="18"/>
              </w:rPr>
              <w:t>and conversion to pesos</w:t>
            </w:r>
            <w:r w:rsidR="000B050A" w:rsidRPr="005103A6">
              <w:rPr>
                <w:rFonts w:ascii="Montserrat" w:hAnsi="Montserrat" w:cs="Arial"/>
                <w:sz w:val="18"/>
                <w:szCs w:val="18"/>
              </w:rPr>
              <w:t xml:space="preserve"> in the prescribed form (Appendix 10.1 of the FX Manual)</w:t>
            </w:r>
            <w:r w:rsidR="00400287" w:rsidRPr="005103A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400287"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or equivalent document/s issued by the receiving and/or converting </w:t>
            </w:r>
            <w:proofErr w:type="gramStart"/>
            <w:r w:rsidR="00400287"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>bank</w:t>
            </w:r>
            <w:r w:rsidR="007248DC" w:rsidRPr="005103A6">
              <w:rPr>
                <w:rFonts w:ascii="Montserrat" w:hAnsi="Montserrat" w:cs="Arial"/>
                <w:color w:val="000000"/>
                <w:sz w:val="18"/>
                <w:szCs w:val="18"/>
              </w:rPr>
              <w:t>;</w:t>
            </w:r>
            <w:proofErr w:type="gramEnd"/>
          </w:p>
          <w:p w14:paraId="15CC0450" w14:textId="77777777" w:rsidR="0084076F" w:rsidRPr="00623EE2" w:rsidRDefault="0084076F" w:rsidP="0084076F">
            <w:pPr>
              <w:numPr>
                <w:ilvl w:val="0"/>
                <w:numId w:val="3"/>
              </w:num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Proof of investment onshore showing utilization of not less than 50 percent of total peso proceeds, net of charges,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623EE2">
              <w:rPr>
                <w:rFonts w:ascii="Montserrat" w:hAnsi="Montserrat" w:cs="Arial"/>
                <w:sz w:val="18"/>
                <w:szCs w:val="18"/>
              </w:rPr>
              <w:t>if any; or proof of disapproved subscriptions or oversubscriptions/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erroneously remitted funds/similar cases, as </w:t>
            </w:r>
            <w:proofErr w:type="gramStart"/>
            <w:r w:rsidRPr="00623EE2">
              <w:rPr>
                <w:rFonts w:ascii="Montserrat" w:hAnsi="Montserrat" w:cs="Arial"/>
                <w:sz w:val="18"/>
                <w:szCs w:val="18"/>
              </w:rPr>
              <w:t>applicable;</w:t>
            </w:r>
            <w:proofErr w:type="gramEnd"/>
          </w:p>
          <w:p w14:paraId="4ECE1F5E" w14:textId="77777777" w:rsidR="0084076F" w:rsidRPr="00623EE2" w:rsidRDefault="0084076F" w:rsidP="0084076F">
            <w:pPr>
              <w:numPr>
                <w:ilvl w:val="0"/>
                <w:numId w:val="3"/>
              </w:num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Document evidencing request by </w:t>
            </w:r>
            <w:r w:rsidR="006C7F39">
              <w:rPr>
                <w:rFonts w:ascii="Montserrat" w:hAnsi="Montserrat" w:cs="Arial"/>
                <w:sz w:val="18"/>
                <w:szCs w:val="18"/>
              </w:rPr>
              <w:br/>
            </w:r>
            <w:r w:rsidRPr="00623EE2">
              <w:rPr>
                <w:rFonts w:ascii="Montserrat" w:hAnsi="Montserrat" w:cs="Arial"/>
                <w:sz w:val="18"/>
                <w:szCs w:val="18"/>
              </w:rPr>
              <w:t>non-resident investor for the return of excess uninvested funds and amount involved (e.g., swift message/letter); and</w:t>
            </w:r>
          </w:p>
          <w:p w14:paraId="54963CBA" w14:textId="77777777" w:rsidR="008B2CCE" w:rsidRPr="005103A6" w:rsidRDefault="0084076F" w:rsidP="005103A6">
            <w:pPr>
              <w:numPr>
                <w:ilvl w:val="0"/>
                <w:numId w:val="3"/>
              </w:num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sz w:val="18"/>
                <w:szCs w:val="18"/>
              </w:rPr>
              <w:t>For interest earned on the excess pesos, certification from the depository bank on the amount of interest earned on such excess/unutilized peso funds for outward remittance (as applicable), or equivalent document.</w:t>
            </w:r>
          </w:p>
        </w:tc>
      </w:tr>
      <w:tr w:rsidR="00095842" w:rsidRPr="00095842" w14:paraId="22BEEF11" w14:textId="77777777" w:rsidTr="00095842">
        <w:trPr>
          <w:trHeight w:val="633"/>
        </w:trPr>
        <w:tc>
          <w:tcPr>
            <w:tcW w:w="4140" w:type="dxa"/>
          </w:tcPr>
          <w:p w14:paraId="1EEC244F" w14:textId="77777777" w:rsidR="006E4E52" w:rsidRPr="005103A6" w:rsidRDefault="006E4E52" w:rsidP="0078775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2" w:hanging="31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84076F">
              <w:rPr>
                <w:rFonts w:ascii="Montserrat" w:hAnsi="Montserrat" w:cs="Arial"/>
                <w:sz w:val="18"/>
                <w:szCs w:val="18"/>
              </w:rPr>
              <w:t>Refund of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293E6A" w:rsidRPr="00623EE2">
              <w:rPr>
                <w:rFonts w:ascii="Montserrat" w:hAnsi="Montserrat" w:cs="Arial"/>
                <w:sz w:val="18"/>
                <w:szCs w:val="18"/>
              </w:rPr>
              <w:t>taxes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430BB1" w:rsidRPr="00623EE2">
              <w:rPr>
                <w:rFonts w:ascii="Montserrat" w:hAnsi="Montserrat"/>
                <w:sz w:val="18"/>
                <w:szCs w:val="18"/>
              </w:rPr>
              <w:t>or erroneously withheld tax</w:t>
            </w:r>
            <w:r w:rsidR="00293E6A" w:rsidRPr="00623EE2">
              <w:rPr>
                <w:rFonts w:ascii="Montserrat" w:hAnsi="Montserrat"/>
                <w:sz w:val="18"/>
                <w:szCs w:val="18"/>
              </w:rPr>
              <w:t>es</w:t>
            </w:r>
            <w:r w:rsidR="00430BB1" w:rsidRPr="00623EE2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3A42DE" w:rsidRPr="00623EE2">
              <w:rPr>
                <w:rFonts w:ascii="Montserrat" w:hAnsi="Montserrat"/>
                <w:sz w:val="18"/>
                <w:szCs w:val="18"/>
              </w:rPr>
              <w:t>related to</w:t>
            </w:r>
            <w:r w:rsidR="00430BB1" w:rsidRPr="00623EE2">
              <w:rPr>
                <w:rFonts w:ascii="Montserrat" w:hAnsi="Montserrat"/>
                <w:sz w:val="18"/>
                <w:szCs w:val="18"/>
              </w:rPr>
              <w:t xml:space="preserve"> BSP-registered i</w:t>
            </w:r>
            <w:r w:rsidR="00430BB1" w:rsidRPr="005103A6">
              <w:rPr>
                <w:rFonts w:ascii="Montserrat" w:hAnsi="Montserrat"/>
                <w:sz w:val="18"/>
                <w:szCs w:val="18"/>
              </w:rPr>
              <w:t>nvestments</w:t>
            </w:r>
            <w:r w:rsidR="00430BB1" w:rsidRPr="005103A6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  <w:tc>
          <w:tcPr>
            <w:tcW w:w="4140" w:type="dxa"/>
          </w:tcPr>
          <w:p w14:paraId="64399CE6" w14:textId="76B6C559" w:rsidR="006E4E52" w:rsidRPr="00064832" w:rsidRDefault="006E4E52" w:rsidP="006E4E52">
            <w:pPr>
              <w:numPr>
                <w:ilvl w:val="0"/>
                <w:numId w:val="25"/>
              </w:numPr>
              <w:tabs>
                <w:tab w:val="clear" w:pos="1440"/>
              </w:tabs>
              <w:autoSpaceDE w:val="0"/>
              <w:autoSpaceDN w:val="0"/>
              <w:adjustRightInd w:val="0"/>
              <w:ind w:left="358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064832">
              <w:rPr>
                <w:rFonts w:ascii="Montserrat" w:hAnsi="Montserrat" w:cs="Arial"/>
                <w:bCs/>
                <w:sz w:val="18"/>
                <w:szCs w:val="18"/>
              </w:rPr>
              <w:t>BSRD</w:t>
            </w:r>
            <w:r w:rsidR="00410300" w:rsidRPr="00064832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  <w:fldChar w:fldCharType="begin"/>
            </w:r>
            <w:r w:rsidR="00410300" w:rsidRPr="00064832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  <w:instrText xml:space="preserve"> NOTEREF _Ref133704988 \h  \* MERGEFORMAT </w:instrText>
            </w:r>
            <w:r w:rsidR="00410300" w:rsidRPr="00064832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</w:r>
            <w:r w:rsidR="00410300" w:rsidRPr="00064832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  <w:fldChar w:fldCharType="separate"/>
            </w:r>
            <w:r w:rsidR="00BA38F1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  <w:t>2</w:t>
            </w:r>
            <w:r w:rsidR="00410300" w:rsidRPr="00064832">
              <w:rPr>
                <w:rFonts w:ascii="Montserrat" w:hAnsi="Montserrat" w:cs="Arial"/>
                <w:bCs/>
                <w:sz w:val="18"/>
                <w:szCs w:val="18"/>
                <w:vertAlign w:val="superscript"/>
              </w:rPr>
              <w:fldChar w:fldCharType="end"/>
            </w:r>
            <w:r w:rsidRPr="00064832">
              <w:rPr>
                <w:rFonts w:ascii="Montserrat" w:hAnsi="Montserrat" w:cs="Arial"/>
                <w:bCs/>
                <w:sz w:val="18"/>
                <w:szCs w:val="18"/>
              </w:rPr>
              <w:t>; and</w:t>
            </w:r>
          </w:p>
          <w:p w14:paraId="11451839" w14:textId="77777777" w:rsidR="006E4E52" w:rsidRPr="005103A6" w:rsidRDefault="00AC1471" w:rsidP="006E4E52">
            <w:pPr>
              <w:numPr>
                <w:ilvl w:val="0"/>
                <w:numId w:val="25"/>
              </w:numPr>
              <w:tabs>
                <w:tab w:val="clear" w:pos="1440"/>
              </w:tabs>
              <w:autoSpaceDE w:val="0"/>
              <w:autoSpaceDN w:val="0"/>
              <w:adjustRightInd w:val="0"/>
              <w:ind w:left="358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5103A6">
              <w:rPr>
                <w:rFonts w:ascii="Montserrat" w:hAnsi="Montserrat" w:cs="Arial"/>
                <w:bCs/>
                <w:sz w:val="18"/>
                <w:szCs w:val="18"/>
              </w:rPr>
              <w:t xml:space="preserve">Proof of refund of taxes or </w:t>
            </w:r>
            <w:r w:rsidRPr="005103A6">
              <w:rPr>
                <w:rFonts w:ascii="Montserrat" w:hAnsi="Montserrat"/>
                <w:sz w:val="18"/>
                <w:szCs w:val="18"/>
              </w:rPr>
              <w:t>erroneously withheld taxes</w:t>
            </w:r>
            <w:r w:rsidRPr="005103A6">
              <w:rPr>
                <w:rFonts w:ascii="Montserrat" w:hAnsi="Montserrat" w:cs="Arial"/>
                <w:bCs/>
                <w:sz w:val="18"/>
                <w:szCs w:val="18"/>
              </w:rPr>
              <w:t xml:space="preserve"> </w:t>
            </w:r>
          </w:p>
        </w:tc>
      </w:tr>
      <w:tr w:rsidR="0084076F" w:rsidRPr="00095842" w14:paraId="17A7FF42" w14:textId="77777777" w:rsidTr="007A145B">
        <w:trPr>
          <w:trHeight w:val="70"/>
        </w:trPr>
        <w:tc>
          <w:tcPr>
            <w:tcW w:w="4140" w:type="dxa"/>
          </w:tcPr>
          <w:p w14:paraId="11E62709" w14:textId="77777777" w:rsidR="0084076F" w:rsidRPr="005103A6" w:rsidRDefault="0084076F" w:rsidP="0084076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2" w:hanging="31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t>Settlement of FX obligations/</w:t>
            </w: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br/>
              <w:t>payables of residents to non-resident investors relative to FX-denominated equity and debt securities issued by residents that are not covered by the provisions of Part Three, Chapter I of the FX Manual (Loans</w:t>
            </w:r>
            <w:r w:rsidR="00AD661A">
              <w:rPr>
                <w:rFonts w:ascii="Montserrat" w:hAnsi="Montserrat" w:cs="Arial"/>
                <w:bCs/>
                <w:sz w:val="18"/>
                <w:szCs w:val="18"/>
              </w:rPr>
              <w:t>/Borrowings</w:t>
            </w: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t xml:space="preserve"> and Guarantees)</w:t>
            </w:r>
          </w:p>
        </w:tc>
        <w:tc>
          <w:tcPr>
            <w:tcW w:w="4140" w:type="dxa"/>
          </w:tcPr>
          <w:p w14:paraId="45743F2A" w14:textId="77777777" w:rsidR="0084076F" w:rsidRPr="005103A6" w:rsidRDefault="0084076F" w:rsidP="0084076F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t>Proof of FX obligations/payables indicating, among others, amount to be paid by resident issuers.</w:t>
            </w:r>
          </w:p>
        </w:tc>
      </w:tr>
      <w:tr w:rsidR="0084076F" w:rsidRPr="00095842" w14:paraId="6636F429" w14:textId="77777777" w:rsidTr="007A145B">
        <w:trPr>
          <w:trHeight w:val="70"/>
        </w:trPr>
        <w:tc>
          <w:tcPr>
            <w:tcW w:w="4140" w:type="dxa"/>
          </w:tcPr>
          <w:p w14:paraId="22F84804" w14:textId="77777777" w:rsidR="0084076F" w:rsidRPr="005103A6" w:rsidRDefault="0084076F" w:rsidP="0084076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2" w:hanging="312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Remittance in equivalent FX of peso proceeds from onshore sale by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br/>
              <w:t>non-resident issuer of their equity and debt securities under Section 34</w:t>
            </w:r>
          </w:p>
        </w:tc>
        <w:tc>
          <w:tcPr>
            <w:tcW w:w="4140" w:type="dxa"/>
          </w:tcPr>
          <w:p w14:paraId="29EF8E68" w14:textId="77777777" w:rsidR="0084076F" w:rsidRPr="005103A6" w:rsidRDefault="0084076F" w:rsidP="0084076F">
            <w:pPr>
              <w:autoSpaceDE w:val="0"/>
              <w:autoSpaceDN w:val="0"/>
              <w:adjustRightInd w:val="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t xml:space="preserve">Proof of </w:t>
            </w:r>
            <w:r w:rsidRPr="00623EE2">
              <w:rPr>
                <w:rFonts w:ascii="Montserrat" w:hAnsi="Montserrat" w:cs="Arial"/>
                <w:sz w:val="18"/>
                <w:szCs w:val="18"/>
              </w:rPr>
              <w:t xml:space="preserve">onshore sale in pesos by the </w:t>
            </w:r>
            <w:r w:rsidR="00050FC2">
              <w:rPr>
                <w:rFonts w:ascii="Montserrat" w:hAnsi="Montserrat" w:cs="Arial"/>
                <w:sz w:val="18"/>
                <w:szCs w:val="18"/>
              </w:rPr>
              <w:br/>
            </w:r>
            <w:r w:rsidRPr="00623EE2">
              <w:rPr>
                <w:rFonts w:ascii="Montserrat" w:hAnsi="Montserrat" w:cs="Arial"/>
                <w:sz w:val="18"/>
                <w:szCs w:val="18"/>
              </w:rPr>
              <w:t>non-resident issuer of their equity and debt securities</w:t>
            </w:r>
            <w:r w:rsidRPr="00623EE2">
              <w:rPr>
                <w:rFonts w:ascii="Montserrat" w:hAnsi="Montserrat" w:cs="Arial"/>
                <w:bCs/>
                <w:sz w:val="18"/>
                <w:szCs w:val="18"/>
              </w:rPr>
              <w:t xml:space="preserve"> indicating, among others, amount received by the non-resident issuer.</w:t>
            </w:r>
          </w:p>
        </w:tc>
      </w:tr>
    </w:tbl>
    <w:p w14:paraId="6541B491" w14:textId="77777777" w:rsidR="007248DC" w:rsidRPr="00A076E4" w:rsidRDefault="007248DC" w:rsidP="00BF70C9">
      <w:pPr>
        <w:rPr>
          <w:rFonts w:ascii="Montserrat" w:hAnsi="Montserrat"/>
          <w:sz w:val="22"/>
          <w:szCs w:val="22"/>
        </w:rPr>
      </w:pPr>
    </w:p>
    <w:p w14:paraId="24B8F931" w14:textId="77777777" w:rsidR="00101A2F" w:rsidRPr="00A076E4" w:rsidRDefault="00101A2F" w:rsidP="00101A2F">
      <w:pPr>
        <w:rPr>
          <w:rFonts w:ascii="Montserrat" w:hAnsi="Montserrat" w:cs="Calibri"/>
          <w:sz w:val="22"/>
          <w:szCs w:val="22"/>
        </w:rPr>
      </w:pPr>
    </w:p>
    <w:p w14:paraId="673C9075" w14:textId="77777777" w:rsidR="00101A2F" w:rsidRDefault="00101A2F" w:rsidP="00101A2F">
      <w:pPr>
        <w:rPr>
          <w:rFonts w:ascii="Montserrat" w:hAnsi="Montserrat" w:cs="Calibri"/>
          <w:sz w:val="22"/>
          <w:szCs w:val="22"/>
        </w:rPr>
      </w:pPr>
    </w:p>
    <w:p w14:paraId="197ED988" w14:textId="77777777" w:rsidR="009C243C" w:rsidRPr="00A076E4" w:rsidRDefault="009C243C" w:rsidP="00101A2F">
      <w:pPr>
        <w:rPr>
          <w:rFonts w:ascii="Montserrat" w:hAnsi="Montserrat" w:cs="Calibri"/>
          <w:sz w:val="22"/>
          <w:szCs w:val="22"/>
        </w:rPr>
      </w:pPr>
    </w:p>
    <w:p w14:paraId="326C0801" w14:textId="77777777" w:rsidR="00101A2F" w:rsidRPr="00A076E4" w:rsidRDefault="00101A2F" w:rsidP="00101A2F">
      <w:pPr>
        <w:tabs>
          <w:tab w:val="left" w:pos="2430"/>
        </w:tabs>
        <w:rPr>
          <w:rFonts w:ascii="Montserrat" w:hAnsi="Montserrat" w:cs="Calibri"/>
          <w:sz w:val="22"/>
          <w:szCs w:val="22"/>
        </w:rPr>
      </w:pPr>
    </w:p>
    <w:sectPr w:rsidR="00101A2F" w:rsidRPr="00A076E4" w:rsidSect="007A145B">
      <w:headerReference w:type="default" r:id="rId12"/>
      <w:footerReference w:type="even" r:id="rId13"/>
      <w:footerReference w:type="default" r:id="rId14"/>
      <w:footerReference w:type="first" r:id="rId15"/>
      <w:pgSz w:w="11907" w:h="16839" w:code="9"/>
      <w:pgMar w:top="1526" w:right="1440" w:bottom="720" w:left="2160" w:header="54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238E7" w14:textId="77777777" w:rsidR="00B010DA" w:rsidRDefault="00B010DA" w:rsidP="00AC5638">
      <w:r>
        <w:separator/>
      </w:r>
    </w:p>
  </w:endnote>
  <w:endnote w:type="continuationSeparator" w:id="0">
    <w:p w14:paraId="02B225C0" w14:textId="77777777" w:rsidR="00B010DA" w:rsidRDefault="00B010DA" w:rsidP="00AC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2B5D4965-0156-438D-9BA0-6E3BED8B10DD}"/>
    <w:embedBold r:id="rId2" w:fontKey="{8FC318BD-84D5-4E9C-9FE3-B5D7CBAC7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A01BF2-A4BC-4B6B-8733-8744671E2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219337-620C-42EB-B46A-584A48FD91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54FD26-44D3-4332-B08A-CA604513D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E5C3" w14:textId="77777777" w:rsidR="004300D4" w:rsidRDefault="004300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1169" w14:textId="77777777" w:rsidR="004300D4" w:rsidRDefault="004300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DB04B" w14:textId="77777777" w:rsidR="004300D4" w:rsidRDefault="00430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BE6E8" w14:textId="77777777" w:rsidR="00B010DA" w:rsidRDefault="00B010DA" w:rsidP="00AC5638">
      <w:r>
        <w:separator/>
      </w:r>
    </w:p>
  </w:footnote>
  <w:footnote w:type="continuationSeparator" w:id="0">
    <w:p w14:paraId="52F68053" w14:textId="77777777" w:rsidR="00B010DA" w:rsidRDefault="00B010DA" w:rsidP="00AC5638">
      <w:r>
        <w:continuationSeparator/>
      </w:r>
    </w:p>
  </w:footnote>
  <w:footnote w:id="1">
    <w:p w14:paraId="3F9D8E4F" w14:textId="77777777" w:rsidR="00565270" w:rsidRDefault="00565270" w:rsidP="00CB54A0">
      <w:pPr>
        <w:pStyle w:val="FootnoteText"/>
        <w:tabs>
          <w:tab w:val="left" w:pos="180"/>
          <w:tab w:val="left" w:pos="450"/>
        </w:tabs>
        <w:ind w:left="180" w:hanging="180"/>
        <w:jc w:val="both"/>
        <w:rPr>
          <w:rFonts w:ascii="Montserrat" w:hAnsi="Montserrat" w:cs="Calibri"/>
          <w:sz w:val="16"/>
          <w:szCs w:val="16"/>
        </w:rPr>
      </w:pPr>
      <w:r w:rsidRPr="005103A6">
        <w:rPr>
          <w:rStyle w:val="FootnoteReference"/>
          <w:rFonts w:ascii="Montserrat" w:hAnsi="Montserrat" w:cs="Calibri"/>
          <w:sz w:val="16"/>
          <w:szCs w:val="16"/>
        </w:rPr>
        <w:footnoteRef/>
      </w:r>
      <w:r w:rsidRPr="005103A6">
        <w:rPr>
          <w:rFonts w:ascii="Montserrat" w:hAnsi="Montserrat" w:cs="Calibri"/>
          <w:sz w:val="16"/>
          <w:szCs w:val="16"/>
        </w:rPr>
        <w:t xml:space="preserve"> </w:t>
      </w:r>
      <w:r w:rsidRPr="005103A6">
        <w:rPr>
          <w:rFonts w:ascii="Montserrat" w:hAnsi="Montserrat" w:cs="Calibri"/>
          <w:sz w:val="16"/>
          <w:szCs w:val="16"/>
        </w:rPr>
        <w:tab/>
      </w:r>
      <w:r w:rsidR="00CB54A0" w:rsidRPr="00CB54A0">
        <w:rPr>
          <w:rFonts w:ascii="Montserrat" w:hAnsi="Montserrat" w:cs="Calibri"/>
          <w:spacing w:val="-6"/>
          <w:sz w:val="16"/>
          <w:szCs w:val="16"/>
        </w:rPr>
        <w:t xml:space="preserve">(a) </w:t>
      </w:r>
      <w:r w:rsidR="00CB54A0">
        <w:rPr>
          <w:rFonts w:ascii="Montserrat" w:hAnsi="Montserrat" w:cs="Calibri"/>
          <w:spacing w:val="-6"/>
          <w:sz w:val="16"/>
          <w:szCs w:val="16"/>
        </w:rPr>
        <w:tab/>
      </w:r>
      <w:r w:rsidRPr="00CB54A0">
        <w:rPr>
          <w:rFonts w:ascii="Montserrat" w:hAnsi="Montserrat" w:cs="Calibri"/>
          <w:spacing w:val="-6"/>
          <w:sz w:val="16"/>
          <w:szCs w:val="16"/>
        </w:rPr>
        <w:t xml:space="preserve">All purchases of FX must be accompanied by a duly accomplished Application </w:t>
      </w:r>
      <w:proofErr w:type="gramStart"/>
      <w:r w:rsidRPr="00CB54A0">
        <w:rPr>
          <w:rFonts w:ascii="Montserrat" w:hAnsi="Montserrat" w:cs="Calibri"/>
          <w:spacing w:val="-6"/>
          <w:sz w:val="16"/>
          <w:szCs w:val="16"/>
        </w:rPr>
        <w:t>To</w:t>
      </w:r>
      <w:proofErr w:type="gramEnd"/>
      <w:r w:rsidRPr="00CB54A0">
        <w:rPr>
          <w:rFonts w:ascii="Montserrat" w:hAnsi="Montserrat" w:cs="Calibri"/>
          <w:spacing w:val="-6"/>
          <w:sz w:val="16"/>
          <w:szCs w:val="16"/>
        </w:rPr>
        <w:t xml:space="preserve"> Purchase FX (Annex A).</w:t>
      </w:r>
      <w:r w:rsidRPr="00CB54A0">
        <w:rPr>
          <w:rFonts w:ascii="Montserrat" w:hAnsi="Montserrat" w:cs="Calibri"/>
          <w:spacing w:val="-4"/>
          <w:sz w:val="16"/>
          <w:szCs w:val="16"/>
        </w:rPr>
        <w:t xml:space="preserve"> </w:t>
      </w:r>
    </w:p>
    <w:p w14:paraId="1A693ADA" w14:textId="77777777" w:rsidR="00CB54A0" w:rsidRPr="00A73A4D" w:rsidRDefault="00CB54A0" w:rsidP="00CB54A0">
      <w:pPr>
        <w:pStyle w:val="FootnoteText"/>
        <w:tabs>
          <w:tab w:val="left" w:pos="180"/>
          <w:tab w:val="left" w:pos="360"/>
        </w:tabs>
        <w:ind w:left="450" w:hanging="450"/>
        <w:jc w:val="both"/>
        <w:rPr>
          <w:rFonts w:ascii="Montserrat" w:hAnsi="Montserrat" w:cs="Calibri"/>
          <w:sz w:val="16"/>
          <w:szCs w:val="16"/>
        </w:rPr>
      </w:pPr>
      <w:r w:rsidRPr="00A73A4D">
        <w:rPr>
          <w:rFonts w:ascii="Montserrat" w:hAnsi="Montserrat" w:cs="Calibri"/>
          <w:spacing w:val="-4"/>
          <w:sz w:val="16"/>
          <w:szCs w:val="16"/>
        </w:rPr>
        <w:tab/>
        <w:t>b)</w:t>
      </w:r>
      <w:bookmarkStart w:id="0" w:name="_Hlk104791236"/>
      <w:bookmarkStart w:id="1" w:name="_Hlk104792854"/>
      <w:r w:rsidRPr="00A73A4D">
        <w:rPr>
          <w:rFonts w:ascii="Montserrat" w:hAnsi="Montserrat" w:cs="Calibri"/>
          <w:spacing w:val="-4"/>
          <w:sz w:val="16"/>
          <w:szCs w:val="16"/>
        </w:rPr>
        <w:t xml:space="preserve"> </w:t>
      </w:r>
      <w:r w:rsidRPr="00A73A4D">
        <w:rPr>
          <w:rFonts w:ascii="Montserrat" w:hAnsi="Montserrat" w:cs="Calibri"/>
          <w:spacing w:val="-4"/>
          <w:sz w:val="16"/>
          <w:szCs w:val="16"/>
        </w:rPr>
        <w:tab/>
      </w:r>
      <w:bookmarkStart w:id="2" w:name="_Hlk104815582"/>
      <w:bookmarkStart w:id="3" w:name="_Hlk104815666"/>
      <w:r w:rsidRPr="00A73A4D">
        <w:rPr>
          <w:rFonts w:ascii="Montserrat" w:hAnsi="Montserrat" w:cs="Calibri"/>
          <w:sz w:val="16"/>
          <w:szCs w:val="16"/>
        </w:rPr>
        <w:t>For documents issued by the BSP/registering AABs, the following are the acceptable modes of submission by the FX purchaser:</w:t>
      </w:r>
    </w:p>
    <w:p w14:paraId="520381FB" w14:textId="77777777" w:rsidR="00CB54A0" w:rsidRPr="00A73A4D" w:rsidRDefault="00CB54A0" w:rsidP="00CB54A0">
      <w:pPr>
        <w:pStyle w:val="FootnoteText"/>
        <w:tabs>
          <w:tab w:val="left" w:pos="270"/>
          <w:tab w:val="left" w:pos="450"/>
        </w:tabs>
        <w:ind w:left="540" w:hanging="540"/>
        <w:jc w:val="both"/>
        <w:rPr>
          <w:rFonts w:ascii="Montserrat" w:hAnsi="Montserrat" w:cs="Calibri"/>
          <w:sz w:val="8"/>
          <w:szCs w:val="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4589"/>
      </w:tblGrid>
      <w:tr w:rsidR="00A73A4D" w:rsidRPr="00A73A4D" w14:paraId="07E52DCD" w14:textId="77777777" w:rsidTr="00A73A4D">
        <w:tc>
          <w:tcPr>
            <w:tcW w:w="3168" w:type="dxa"/>
            <w:shd w:val="clear" w:color="auto" w:fill="auto"/>
          </w:tcPr>
          <w:p w14:paraId="6B9E4A48" w14:textId="77777777" w:rsidR="00CB54A0" w:rsidRPr="00A73A4D" w:rsidRDefault="00CB54A0" w:rsidP="00CB54A0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</w:rPr>
              <w:t>BSP-issued documents</w:t>
            </w:r>
          </w:p>
        </w:tc>
        <w:tc>
          <w:tcPr>
            <w:tcW w:w="4589" w:type="dxa"/>
            <w:shd w:val="clear" w:color="auto" w:fill="auto"/>
          </w:tcPr>
          <w:p w14:paraId="32948CAA" w14:textId="77777777" w:rsidR="00CB54A0" w:rsidRPr="00A73A4D" w:rsidRDefault="00CB54A0" w:rsidP="00CB54A0">
            <w:pPr>
              <w:pStyle w:val="FootnoteText"/>
              <w:tabs>
                <w:tab w:val="left" w:pos="270"/>
                <w:tab w:val="left" w:pos="450"/>
              </w:tabs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</w:rPr>
              <w:t>Acceptable mode of submission</w:t>
            </w:r>
          </w:p>
        </w:tc>
      </w:tr>
      <w:tr w:rsidR="00A73A4D" w:rsidRPr="00A73A4D" w14:paraId="4125689F" w14:textId="77777777" w:rsidTr="00A73A4D">
        <w:trPr>
          <w:trHeight w:val="467"/>
        </w:trPr>
        <w:tc>
          <w:tcPr>
            <w:tcW w:w="3168" w:type="dxa"/>
            <w:shd w:val="clear" w:color="auto" w:fill="auto"/>
          </w:tcPr>
          <w:p w14:paraId="7E1AD55B" w14:textId="77777777" w:rsidR="00CB54A0" w:rsidRPr="00A73A4D" w:rsidRDefault="00CB54A0" w:rsidP="00CB54A0">
            <w:pPr>
              <w:pStyle w:val="FootnoteText"/>
              <w:tabs>
                <w:tab w:val="left" w:pos="240"/>
                <w:tab w:val="left" w:pos="450"/>
              </w:tabs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>For documents issued by the BSP and registering AABs in original hardcopy before 27 March 2020</w:t>
            </w:r>
          </w:p>
        </w:tc>
        <w:tc>
          <w:tcPr>
            <w:tcW w:w="4589" w:type="dxa"/>
            <w:shd w:val="clear" w:color="auto" w:fill="auto"/>
          </w:tcPr>
          <w:p w14:paraId="6677F3A0" w14:textId="77777777" w:rsidR="00CB54A0" w:rsidRPr="00A73A4D" w:rsidRDefault="00CB54A0" w:rsidP="00CB54A0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original hardcopy; or  </w:t>
            </w:r>
          </w:p>
          <w:p w14:paraId="22CA2CCD" w14:textId="77777777" w:rsidR="00CB54A0" w:rsidRPr="00A73A4D" w:rsidRDefault="00CB54A0" w:rsidP="00CB54A0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Autospacing="1" w:afterAutospacing="1"/>
              <w:ind w:left="256" w:hanging="256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</w:tc>
      </w:tr>
      <w:tr w:rsidR="00A73A4D" w:rsidRPr="00A73A4D" w14:paraId="58388368" w14:textId="77777777" w:rsidTr="00A73A4D">
        <w:tc>
          <w:tcPr>
            <w:tcW w:w="3168" w:type="dxa"/>
            <w:shd w:val="clear" w:color="auto" w:fill="auto"/>
          </w:tcPr>
          <w:p w14:paraId="532B85C9" w14:textId="77777777" w:rsidR="00CB54A0" w:rsidRPr="00A73A4D" w:rsidRDefault="00CB54A0" w:rsidP="00CB54A0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 xml:space="preserve">For documents issued by the </w:t>
            </w: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br/>
              <w:t xml:space="preserve">BSP in electronic form starting </w:t>
            </w: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br/>
              <w:t>27 March 2020</w:t>
            </w:r>
            <w:r w:rsidRPr="00A73A4D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4589" w:type="dxa"/>
            <w:shd w:val="clear" w:color="auto" w:fill="auto"/>
          </w:tcPr>
          <w:p w14:paraId="47B84AAF" w14:textId="77777777" w:rsidR="00CB54A0" w:rsidRPr="00A73A4D" w:rsidRDefault="00CB54A0" w:rsidP="00CB54A0">
            <w:pPr>
              <w:pStyle w:val="FootnoteText"/>
              <w:numPr>
                <w:ilvl w:val="0"/>
                <w:numId w:val="32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in .pdf format; or</w:t>
            </w:r>
          </w:p>
          <w:p w14:paraId="0415ED2D" w14:textId="77777777" w:rsidR="00CB54A0" w:rsidRPr="00A73A4D" w:rsidRDefault="00CB54A0" w:rsidP="00CB54A0">
            <w:pPr>
              <w:pStyle w:val="FootnoteText"/>
              <w:numPr>
                <w:ilvl w:val="0"/>
                <w:numId w:val="32"/>
              </w:numPr>
              <w:tabs>
                <w:tab w:val="left" w:pos="270"/>
                <w:tab w:val="left" w:pos="450"/>
              </w:tabs>
              <w:ind w:hanging="1094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</w:rPr>
              <w:t>Physical submission of the printed copy of same.</w:t>
            </w:r>
          </w:p>
        </w:tc>
      </w:tr>
      <w:tr w:rsidR="00A73A4D" w:rsidRPr="00A73A4D" w14:paraId="6305266B" w14:textId="77777777" w:rsidTr="00A73A4D">
        <w:trPr>
          <w:trHeight w:val="1326"/>
        </w:trPr>
        <w:tc>
          <w:tcPr>
            <w:tcW w:w="3168" w:type="dxa"/>
            <w:shd w:val="clear" w:color="auto" w:fill="auto"/>
          </w:tcPr>
          <w:p w14:paraId="0B15FF22" w14:textId="77777777" w:rsidR="00CB54A0" w:rsidRPr="00A73A4D" w:rsidRDefault="00CB54A0" w:rsidP="00CB54A0">
            <w:pPr>
              <w:pStyle w:val="FootnoteText"/>
              <w:tabs>
                <w:tab w:val="left" w:pos="270"/>
                <w:tab w:val="left" w:pos="450"/>
              </w:tabs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t xml:space="preserve">For documents issued by the registering AABs in original hardcopy/electronic form starting </w:t>
            </w:r>
            <w:r w:rsidRPr="00A73A4D">
              <w:rPr>
                <w:rFonts w:ascii="Montserrat" w:hAnsi="Montserrat" w:cs="Calibri"/>
                <w:sz w:val="16"/>
                <w:szCs w:val="16"/>
                <w:shd w:val="clear" w:color="auto" w:fill="FFFFFF"/>
              </w:rPr>
              <w:br/>
              <w:t>27 March 2020</w:t>
            </w:r>
          </w:p>
        </w:tc>
        <w:tc>
          <w:tcPr>
            <w:tcW w:w="4589" w:type="dxa"/>
            <w:shd w:val="clear" w:color="auto" w:fill="auto"/>
          </w:tcPr>
          <w:p w14:paraId="65E9605D" w14:textId="77777777" w:rsidR="00CB54A0" w:rsidRPr="00A73A4D" w:rsidRDefault="00CB54A0" w:rsidP="00CB54A0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 xml:space="preserve">For those issued in original hardcopy: </w:t>
            </w:r>
          </w:p>
          <w:p w14:paraId="4522C5A6" w14:textId="77777777" w:rsidR="00CB54A0" w:rsidRPr="00A73A4D" w:rsidRDefault="00CB54A0" w:rsidP="00CB54A0">
            <w:pPr>
              <w:pStyle w:val="ListParagraph"/>
              <w:numPr>
                <w:ilvl w:val="0"/>
                <w:numId w:val="33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 xml:space="preserve">  Physical submission; or  </w:t>
            </w:r>
          </w:p>
          <w:p w14:paraId="6205406D" w14:textId="77777777" w:rsidR="00CB54A0" w:rsidRPr="00A73A4D" w:rsidRDefault="00CB54A0" w:rsidP="00CB54A0">
            <w:pPr>
              <w:pStyle w:val="ListParagraph"/>
              <w:numPr>
                <w:ilvl w:val="0"/>
                <w:numId w:val="33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Electronic submission of same in .pdf format.</w:t>
            </w:r>
          </w:p>
          <w:p w14:paraId="7E858E9A" w14:textId="77777777" w:rsidR="00CB54A0" w:rsidRPr="00A73A4D" w:rsidRDefault="00CB54A0" w:rsidP="00CB54A0">
            <w:pPr>
              <w:pStyle w:val="ListParagraph"/>
              <w:shd w:val="clear" w:color="auto" w:fill="FFFFFF"/>
              <w:ind w:left="436"/>
              <w:jc w:val="both"/>
              <w:rPr>
                <w:rFonts w:ascii="Montserrat" w:hAnsi="Montserrat" w:cs="Calibri"/>
                <w:sz w:val="16"/>
                <w:szCs w:val="16"/>
              </w:rPr>
            </w:pPr>
          </w:p>
          <w:p w14:paraId="64BCB78F" w14:textId="77777777" w:rsidR="00CB54A0" w:rsidRPr="00A73A4D" w:rsidRDefault="00CB54A0" w:rsidP="00CB54A0">
            <w:pPr>
              <w:shd w:val="clear" w:color="auto" w:fill="FFFFFF"/>
              <w:jc w:val="both"/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For those issued in electronic form:</w:t>
            </w:r>
          </w:p>
          <w:p w14:paraId="36DACE7A" w14:textId="77777777" w:rsidR="00CB54A0" w:rsidRPr="00A73A4D" w:rsidRDefault="00CB54A0" w:rsidP="00CB54A0">
            <w:pPr>
              <w:pStyle w:val="ListParagraph"/>
              <w:numPr>
                <w:ilvl w:val="0"/>
                <w:numId w:val="34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 xml:space="preserve">  Electronic submission in .pdf format; or</w:t>
            </w:r>
          </w:p>
          <w:p w14:paraId="032FFCE2" w14:textId="77777777" w:rsidR="00CB54A0" w:rsidRPr="00A73A4D" w:rsidRDefault="00CB54A0" w:rsidP="00CB54A0">
            <w:pPr>
              <w:pStyle w:val="ListParagraph"/>
              <w:numPr>
                <w:ilvl w:val="0"/>
                <w:numId w:val="34"/>
              </w:numPr>
              <w:shd w:val="clear" w:color="auto" w:fill="FFFFFF"/>
              <w:ind w:left="436" w:hanging="180"/>
              <w:jc w:val="both"/>
              <w:rPr>
                <w:rFonts w:ascii="Montserrat" w:hAnsi="Montserrat" w:cs="Calibri"/>
                <w:sz w:val="16"/>
                <w:szCs w:val="16"/>
              </w:rPr>
            </w:pPr>
            <w:r w:rsidRPr="00A73A4D">
              <w:rPr>
                <w:rFonts w:ascii="Montserrat" w:hAnsi="Montserrat" w:cs="Calibri"/>
                <w:sz w:val="16"/>
                <w:szCs w:val="16"/>
                <w:bdr w:val="none" w:sz="0" w:space="0" w:color="auto" w:frame="1"/>
              </w:rPr>
              <w:t>Physical submission of the printed copy of same.</w:t>
            </w:r>
          </w:p>
        </w:tc>
      </w:tr>
    </w:tbl>
    <w:bookmarkEnd w:id="0"/>
    <w:bookmarkEnd w:id="2"/>
    <w:bookmarkEnd w:id="3"/>
    <w:p w14:paraId="579FB92E" w14:textId="77777777" w:rsidR="00CB54A0" w:rsidRPr="00A73A4D" w:rsidRDefault="00CB54A0" w:rsidP="00CB54A0">
      <w:pPr>
        <w:pStyle w:val="FootnoteText"/>
        <w:tabs>
          <w:tab w:val="left" w:pos="450"/>
          <w:tab w:val="left" w:pos="630"/>
        </w:tabs>
        <w:jc w:val="both"/>
        <w:rPr>
          <w:rFonts w:ascii="Montserrat" w:hAnsi="Montserrat" w:cs="Calibri"/>
          <w:sz w:val="2"/>
          <w:szCs w:val="2"/>
          <w:highlight w:val="yellow"/>
        </w:rPr>
      </w:pPr>
      <w:r w:rsidRPr="00A73A4D">
        <w:rPr>
          <w:rFonts w:ascii="Montserrat" w:hAnsi="Montserrat" w:cs="Calibri"/>
          <w:sz w:val="18"/>
          <w:szCs w:val="18"/>
          <w:highlight w:val="yellow"/>
        </w:rPr>
        <w:t xml:space="preserve"> </w:t>
      </w:r>
    </w:p>
    <w:bookmarkEnd w:id="1"/>
    <w:p w14:paraId="258FF02E" w14:textId="77777777" w:rsidR="00CB54A0" w:rsidRPr="00A73A4D" w:rsidRDefault="00CB54A0" w:rsidP="00CB54A0">
      <w:pPr>
        <w:pStyle w:val="FootnoteText"/>
        <w:tabs>
          <w:tab w:val="left" w:pos="180"/>
        </w:tabs>
        <w:ind w:left="180" w:hanging="180"/>
        <w:jc w:val="both"/>
        <w:rPr>
          <w:rFonts w:ascii="Montserrat" w:hAnsi="Montserrat" w:cs="Calibri"/>
          <w:sz w:val="6"/>
          <w:szCs w:val="6"/>
        </w:rPr>
      </w:pPr>
    </w:p>
  </w:footnote>
  <w:footnote w:id="2">
    <w:p w14:paraId="1DFDDFB7" w14:textId="77777777" w:rsidR="00F6549F" w:rsidRPr="00445D39" w:rsidRDefault="00F6549F" w:rsidP="00CB54A0">
      <w:pPr>
        <w:pStyle w:val="FootnoteText"/>
        <w:ind w:left="180" w:hanging="180"/>
        <w:jc w:val="both"/>
        <w:rPr>
          <w:rFonts w:ascii="Montserrat" w:hAnsi="Montserrat"/>
          <w:color w:val="FF0000"/>
          <w:sz w:val="18"/>
          <w:szCs w:val="18"/>
        </w:rPr>
      </w:pPr>
      <w:r w:rsidRPr="00A73A4D">
        <w:rPr>
          <w:rStyle w:val="FootnoteReference"/>
          <w:rFonts w:ascii="Montserrat" w:hAnsi="Montserrat"/>
          <w:sz w:val="16"/>
          <w:szCs w:val="16"/>
        </w:rPr>
        <w:footnoteRef/>
      </w:r>
      <w:r w:rsidRPr="00A73A4D">
        <w:rPr>
          <w:rFonts w:ascii="Montserrat" w:hAnsi="Montserrat"/>
          <w:sz w:val="16"/>
          <w:szCs w:val="16"/>
        </w:rPr>
        <w:t xml:space="preserve"> </w:t>
      </w:r>
      <w:r w:rsidRPr="00A73A4D">
        <w:rPr>
          <w:rFonts w:ascii="Montserrat" w:hAnsi="Montserrat"/>
          <w:sz w:val="16"/>
          <w:szCs w:val="16"/>
        </w:rPr>
        <w:tab/>
        <w:t xml:space="preserve">Including transmittal letter and attachment/s (as applicable) in case of BSRDs issued by the BSP </w:t>
      </w:r>
      <w:r w:rsidRPr="00A73A4D">
        <w:rPr>
          <w:rFonts w:ascii="Montserrat" w:hAnsi="Montserrat"/>
          <w:sz w:val="16"/>
          <w:szCs w:val="16"/>
        </w:rPr>
        <w:br/>
        <w:t>in electronic form starting 27 March 2020</w:t>
      </w:r>
    </w:p>
  </w:footnote>
  <w:footnote w:id="3">
    <w:p w14:paraId="2F7C4281" w14:textId="77777777" w:rsidR="001C1C7C" w:rsidRPr="001C1C7C" w:rsidRDefault="001C1C7C" w:rsidP="001C1C7C">
      <w:pPr>
        <w:pStyle w:val="FootnoteText"/>
        <w:tabs>
          <w:tab w:val="left" w:pos="180"/>
        </w:tabs>
        <w:ind w:left="180" w:hanging="180"/>
        <w:jc w:val="both"/>
        <w:rPr>
          <w:rFonts w:ascii="Montserrat" w:hAnsi="Montserrat"/>
          <w:sz w:val="16"/>
          <w:szCs w:val="16"/>
        </w:rPr>
      </w:pPr>
      <w:r w:rsidRPr="001C1C7C">
        <w:rPr>
          <w:rStyle w:val="FootnoteReference"/>
          <w:rFonts w:ascii="Montserrat" w:hAnsi="Montserrat"/>
          <w:sz w:val="16"/>
          <w:szCs w:val="16"/>
        </w:rPr>
        <w:footnoteRef/>
      </w:r>
      <w:r w:rsidRPr="001C1C7C">
        <w:rPr>
          <w:rFonts w:ascii="Montserrat" w:hAnsi="Montserrat"/>
          <w:sz w:val="16"/>
          <w:szCs w:val="16"/>
        </w:rPr>
        <w:t xml:space="preserve"> </w:t>
      </w:r>
      <w:r w:rsidRPr="001C1C7C">
        <w:rPr>
          <w:rFonts w:ascii="Montserrat" w:hAnsi="Montserrat"/>
          <w:sz w:val="16"/>
          <w:szCs w:val="16"/>
        </w:rPr>
        <w:tab/>
        <w:t>Issued by the BSP-International Operations Department (IOD) starting from the date of issuance of Circular No. 1192</w:t>
      </w:r>
    </w:p>
  </w:footnote>
  <w:footnote w:id="4">
    <w:p w14:paraId="4D100C3B" w14:textId="77777777" w:rsidR="00E53DBE" w:rsidRPr="000C3506" w:rsidRDefault="00E53DBE" w:rsidP="00E53DBE">
      <w:pPr>
        <w:pStyle w:val="FootnoteText"/>
        <w:tabs>
          <w:tab w:val="left" w:pos="180"/>
        </w:tabs>
        <w:ind w:left="180" w:hanging="180"/>
        <w:jc w:val="both"/>
        <w:rPr>
          <w:rFonts w:ascii="Montserrat" w:hAnsi="Montserrat" w:cs="Calibri"/>
          <w:b/>
          <w:sz w:val="16"/>
          <w:szCs w:val="16"/>
        </w:rPr>
      </w:pPr>
      <w:r w:rsidRPr="000C3506">
        <w:rPr>
          <w:rStyle w:val="FootnoteReference"/>
          <w:rFonts w:ascii="Montserrat" w:hAnsi="Montserrat"/>
          <w:sz w:val="16"/>
          <w:szCs w:val="16"/>
        </w:rPr>
        <w:footnoteRef/>
      </w:r>
      <w:r w:rsidRPr="000C3506">
        <w:rPr>
          <w:rFonts w:ascii="Montserrat" w:hAnsi="Montserrat"/>
          <w:sz w:val="16"/>
          <w:szCs w:val="16"/>
        </w:rPr>
        <w:t xml:space="preserve"> </w:t>
      </w:r>
      <w:r w:rsidRPr="000C3506">
        <w:rPr>
          <w:rFonts w:ascii="Montserrat" w:hAnsi="Montserrat"/>
          <w:sz w:val="16"/>
          <w:szCs w:val="16"/>
        </w:rPr>
        <w:tab/>
        <w:t>Including duly accomplished</w:t>
      </w:r>
      <w:r w:rsidRPr="000C3506">
        <w:rPr>
          <w:rFonts w:ascii="Montserrat" w:hAnsi="Montserrat" w:cs="Calibri"/>
          <w:sz w:val="16"/>
          <w:szCs w:val="16"/>
        </w:rPr>
        <w:t xml:space="preserve"> Notice to the BSP on Residents’ Foreign Exchange Purchases (Annex U)</w:t>
      </w:r>
    </w:p>
  </w:footnote>
  <w:footnote w:id="5">
    <w:p w14:paraId="7BB20434" w14:textId="77777777" w:rsidR="00E53DBE" w:rsidRPr="000C3506" w:rsidRDefault="00E53DBE" w:rsidP="00E53DBE">
      <w:pPr>
        <w:pStyle w:val="FootnoteText"/>
        <w:tabs>
          <w:tab w:val="left" w:pos="180"/>
        </w:tabs>
        <w:ind w:left="180" w:hanging="180"/>
        <w:jc w:val="both"/>
        <w:rPr>
          <w:rFonts w:ascii="Montserrat" w:hAnsi="Montserrat"/>
          <w:sz w:val="16"/>
          <w:szCs w:val="16"/>
        </w:rPr>
      </w:pPr>
      <w:r w:rsidRPr="000C3506">
        <w:rPr>
          <w:rStyle w:val="FootnoteReference"/>
          <w:rFonts w:ascii="Montserrat" w:hAnsi="Montserrat"/>
          <w:sz w:val="16"/>
          <w:szCs w:val="16"/>
        </w:rPr>
        <w:footnoteRef/>
      </w:r>
      <w:r w:rsidRPr="000C3506">
        <w:rPr>
          <w:rFonts w:ascii="Montserrat" w:hAnsi="Montserrat"/>
          <w:sz w:val="16"/>
          <w:szCs w:val="16"/>
        </w:rPr>
        <w:t xml:space="preserve"> </w:t>
      </w:r>
      <w:r w:rsidRPr="000C3506">
        <w:rPr>
          <w:rFonts w:ascii="Montserrat" w:hAnsi="Montserrat"/>
          <w:sz w:val="16"/>
          <w:szCs w:val="16"/>
        </w:rPr>
        <w:tab/>
        <w:t>e.g., S</w:t>
      </w:r>
      <w:r w:rsidRPr="000C3506">
        <w:rPr>
          <w:rFonts w:ascii="Montserrat" w:hAnsi="Montserrat" w:cs="Arial"/>
          <w:sz w:val="16"/>
          <w:szCs w:val="16"/>
        </w:rPr>
        <w:t>wift payment order instruction from the counterparty/broker/trader indicating the name of</w:t>
      </w:r>
      <w:r w:rsidR="00D3005C">
        <w:rPr>
          <w:rFonts w:ascii="Montserrat" w:hAnsi="Montserrat" w:cs="Arial"/>
          <w:sz w:val="16"/>
          <w:szCs w:val="16"/>
        </w:rPr>
        <w:t xml:space="preserve"> </w:t>
      </w:r>
      <w:r w:rsidRPr="000C3506">
        <w:rPr>
          <w:rFonts w:ascii="Montserrat" w:hAnsi="Montserrat" w:cs="Arial"/>
          <w:sz w:val="16"/>
          <w:szCs w:val="16"/>
        </w:rPr>
        <w:t xml:space="preserve">payee and type/kind of investment, authenticated by the broker/trader (for instruments purchased offshore); or Proof of purchase of the debt securities by the resident client, namely: deal ticket, </w:t>
      </w:r>
      <w:r w:rsidR="00D3005C">
        <w:rPr>
          <w:rFonts w:ascii="Montserrat" w:hAnsi="Montserrat" w:cs="Arial"/>
          <w:sz w:val="16"/>
          <w:szCs w:val="16"/>
        </w:rPr>
        <w:br/>
      </w:r>
      <w:r w:rsidRPr="000C3506">
        <w:rPr>
          <w:rFonts w:ascii="Montserrat" w:hAnsi="Montserrat" w:cs="Arial"/>
          <w:sz w:val="16"/>
          <w:szCs w:val="16"/>
        </w:rPr>
        <w:t xml:space="preserve">bank’s confirmation of sale, client’s letter of instructions indicating intent to purchase the securities and other details of the </w:t>
      </w:r>
      <w:proofErr w:type="gramStart"/>
      <w:r w:rsidRPr="000C3506">
        <w:rPr>
          <w:rFonts w:ascii="Montserrat" w:hAnsi="Montserrat" w:cs="Arial"/>
          <w:sz w:val="16"/>
          <w:szCs w:val="16"/>
        </w:rPr>
        <w:t>transaction</w:t>
      </w:r>
      <w:proofErr w:type="gramEnd"/>
    </w:p>
  </w:footnote>
  <w:footnote w:id="6">
    <w:p w14:paraId="775837BF" w14:textId="77777777" w:rsidR="00E53DBE" w:rsidRPr="00F507BE" w:rsidRDefault="00E53DBE" w:rsidP="00E53DBE">
      <w:pPr>
        <w:pStyle w:val="FootnoteText"/>
        <w:tabs>
          <w:tab w:val="left" w:pos="180"/>
        </w:tabs>
        <w:ind w:left="180" w:hanging="180"/>
        <w:jc w:val="both"/>
      </w:pPr>
      <w:r w:rsidRPr="005103A6">
        <w:rPr>
          <w:rStyle w:val="FootnoteReference"/>
          <w:rFonts w:ascii="Montserrat" w:hAnsi="Montserrat"/>
          <w:sz w:val="16"/>
          <w:szCs w:val="16"/>
        </w:rPr>
        <w:footnoteRef/>
      </w:r>
      <w:r w:rsidRPr="000C3506">
        <w:rPr>
          <w:rFonts w:ascii="Montserrat" w:hAnsi="Montserrat"/>
          <w:sz w:val="16"/>
          <w:szCs w:val="16"/>
        </w:rPr>
        <w:tab/>
        <w:t>e.g., I</w:t>
      </w:r>
      <w:r w:rsidRPr="000C3506">
        <w:rPr>
          <w:rFonts w:ascii="Montserrat" w:hAnsi="Montserrat" w:cs="Arial"/>
          <w:sz w:val="16"/>
          <w:szCs w:val="16"/>
        </w:rPr>
        <w:t>nvestment proposal or agreement/subscription agreement/Deed of Sale or Assignment of the Investments/bond or stock offering/signed loan agreement or equivalent signed document/</w:t>
      </w:r>
      <w:r w:rsidR="003541DC">
        <w:rPr>
          <w:rFonts w:ascii="Montserrat" w:hAnsi="Montserrat" w:cs="Arial"/>
          <w:sz w:val="16"/>
          <w:szCs w:val="16"/>
        </w:rPr>
        <w:br/>
      </w:r>
      <w:r w:rsidRPr="000C3506">
        <w:rPr>
          <w:rFonts w:ascii="Montserrat" w:hAnsi="Montserrat" w:cs="Arial"/>
          <w:sz w:val="16"/>
          <w:szCs w:val="16"/>
        </w:rPr>
        <w:t>Contract to Sell covering a sale of real property abroad; or investor’s order/letter to broker/trader/bank to purchase instruments (such as investments in debt and equity securities, as well as depositary receipts, MFs and UITFs)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BDF7F" w14:textId="77777777" w:rsidR="004341BB" w:rsidRPr="007A145B" w:rsidRDefault="004341BB" w:rsidP="004341BB">
    <w:pPr>
      <w:pStyle w:val="Header"/>
      <w:jc w:val="right"/>
      <w:rPr>
        <w:rFonts w:ascii="Montserrat" w:hAnsi="Montserrat"/>
        <w:sz w:val="22"/>
        <w:szCs w:val="22"/>
      </w:rPr>
    </w:pPr>
    <w:r w:rsidRPr="007A145B">
      <w:rPr>
        <w:rFonts w:ascii="Montserrat" w:hAnsi="Montserrat" w:cs="Arial"/>
        <w:b/>
        <w:sz w:val="22"/>
        <w:szCs w:val="22"/>
        <w:u w:val="single"/>
      </w:rPr>
      <w:t>APPENDIX 1.4</w:t>
    </w:r>
  </w:p>
  <w:p w14:paraId="466A074B" w14:textId="77777777" w:rsidR="004341BB" w:rsidRPr="004341BB" w:rsidRDefault="004341BB" w:rsidP="004341BB">
    <w:pPr>
      <w:pStyle w:val="Header"/>
      <w:jc w:val="right"/>
      <w:rPr>
        <w:rFonts w:ascii="Montserrat" w:hAnsi="Montserrat"/>
        <w:sz w:val="18"/>
        <w:szCs w:val="18"/>
      </w:rPr>
    </w:pPr>
    <w:r w:rsidRPr="004341BB">
      <w:rPr>
        <w:rFonts w:ascii="Montserrat" w:hAnsi="Montserrat"/>
        <w:sz w:val="18"/>
        <w:szCs w:val="18"/>
      </w:rPr>
      <w:t xml:space="preserve">Page </w:t>
    </w:r>
    <w:r w:rsidRPr="004341BB">
      <w:rPr>
        <w:rFonts w:ascii="Montserrat" w:hAnsi="Montserrat"/>
        <w:sz w:val="18"/>
        <w:szCs w:val="18"/>
      </w:rPr>
      <w:fldChar w:fldCharType="begin"/>
    </w:r>
    <w:r w:rsidRPr="004341BB">
      <w:rPr>
        <w:rFonts w:ascii="Montserrat" w:hAnsi="Montserrat"/>
        <w:sz w:val="18"/>
        <w:szCs w:val="18"/>
      </w:rPr>
      <w:instrText xml:space="preserve"> PAGE </w:instrText>
    </w:r>
    <w:r w:rsidRPr="004341BB">
      <w:rPr>
        <w:rFonts w:ascii="Montserrat" w:hAnsi="Montserrat"/>
        <w:sz w:val="18"/>
        <w:szCs w:val="18"/>
      </w:rPr>
      <w:fldChar w:fldCharType="separate"/>
    </w:r>
    <w:r w:rsidRPr="004341BB">
      <w:rPr>
        <w:rFonts w:ascii="Montserrat" w:hAnsi="Montserrat"/>
        <w:noProof/>
        <w:sz w:val="18"/>
        <w:szCs w:val="18"/>
      </w:rPr>
      <w:t>2</w:t>
    </w:r>
    <w:r w:rsidRPr="004341BB">
      <w:rPr>
        <w:rFonts w:ascii="Montserrat" w:hAnsi="Montserrat"/>
        <w:sz w:val="18"/>
        <w:szCs w:val="18"/>
      </w:rPr>
      <w:fldChar w:fldCharType="end"/>
    </w:r>
    <w:r w:rsidRPr="004341BB">
      <w:rPr>
        <w:rFonts w:ascii="Montserrat" w:hAnsi="Montserrat"/>
        <w:sz w:val="18"/>
        <w:szCs w:val="18"/>
      </w:rPr>
      <w:t xml:space="preserve"> of </w:t>
    </w:r>
    <w:r w:rsidRPr="004341BB">
      <w:rPr>
        <w:rFonts w:ascii="Montserrat" w:hAnsi="Montserrat"/>
        <w:sz w:val="18"/>
        <w:szCs w:val="18"/>
      </w:rPr>
      <w:fldChar w:fldCharType="begin"/>
    </w:r>
    <w:r w:rsidRPr="004341BB">
      <w:rPr>
        <w:rFonts w:ascii="Montserrat" w:hAnsi="Montserrat"/>
        <w:sz w:val="18"/>
        <w:szCs w:val="18"/>
      </w:rPr>
      <w:instrText xml:space="preserve"> NUMPAGES  </w:instrText>
    </w:r>
    <w:r w:rsidRPr="004341BB">
      <w:rPr>
        <w:rFonts w:ascii="Montserrat" w:hAnsi="Montserrat"/>
        <w:sz w:val="18"/>
        <w:szCs w:val="18"/>
      </w:rPr>
      <w:fldChar w:fldCharType="separate"/>
    </w:r>
    <w:r w:rsidRPr="004341BB">
      <w:rPr>
        <w:rFonts w:ascii="Montserrat" w:hAnsi="Montserrat"/>
        <w:noProof/>
        <w:sz w:val="18"/>
        <w:szCs w:val="18"/>
      </w:rPr>
      <w:t>2</w:t>
    </w:r>
    <w:r w:rsidRPr="004341BB">
      <w:rPr>
        <w:rFonts w:ascii="Montserrat" w:hAnsi="Montserrat"/>
        <w:sz w:val="18"/>
        <w:szCs w:val="18"/>
      </w:rPr>
      <w:fldChar w:fldCharType="end"/>
    </w:r>
  </w:p>
  <w:p w14:paraId="6CA6A155" w14:textId="77777777" w:rsidR="004341BB" w:rsidRPr="00095842" w:rsidRDefault="004341BB" w:rsidP="004341BB">
    <w:pPr>
      <w:jc w:val="right"/>
      <w:rPr>
        <w:rFonts w:ascii="Montserrat" w:hAnsi="Montserrat"/>
        <w:sz w:val="18"/>
        <w:szCs w:val="18"/>
      </w:rPr>
    </w:pPr>
    <w:r w:rsidRPr="00095842">
      <w:rPr>
        <w:rFonts w:ascii="Montserrat" w:hAnsi="Montserrat"/>
        <w:sz w:val="18"/>
        <w:szCs w:val="18"/>
      </w:rPr>
      <w:t xml:space="preserve">(As introduced by Circular No. 1030 dated 5 Feb 2019, </w:t>
    </w:r>
  </w:p>
  <w:p w14:paraId="4F8838F5" w14:textId="77777777" w:rsidR="004341BB" w:rsidRDefault="004341BB" w:rsidP="004341BB">
    <w:pPr>
      <w:pStyle w:val="Header"/>
      <w:jc w:val="right"/>
    </w:pPr>
    <w:r w:rsidRPr="00A73A4D">
      <w:rPr>
        <w:rFonts w:ascii="Montserrat" w:hAnsi="Montserrat"/>
        <w:sz w:val="18"/>
        <w:szCs w:val="18"/>
      </w:rPr>
      <w:t>and as amended by Circular Nos. 1124 dated 10 Aug 2021</w:t>
    </w:r>
    <w:r>
      <w:rPr>
        <w:rFonts w:ascii="Montserrat" w:hAnsi="Montserrat"/>
        <w:sz w:val="18"/>
        <w:szCs w:val="18"/>
      </w:rPr>
      <w:t>,</w:t>
    </w:r>
    <w:r w:rsidRPr="00A73A4D">
      <w:rPr>
        <w:rFonts w:ascii="Montserrat" w:hAnsi="Montserrat"/>
        <w:sz w:val="18"/>
        <w:szCs w:val="18"/>
      </w:rPr>
      <w:t xml:space="preserve"> </w:t>
    </w:r>
    <w:proofErr w:type="gramStart"/>
    <w:r w:rsidRPr="00A73A4D">
      <w:rPr>
        <w:rFonts w:ascii="Montserrat" w:hAnsi="Montserrat"/>
        <w:sz w:val="18"/>
        <w:szCs w:val="18"/>
      </w:rPr>
      <w:t>1171</w:t>
    </w:r>
    <w:proofErr w:type="gramEnd"/>
    <w:r w:rsidRPr="00A73A4D">
      <w:rPr>
        <w:rFonts w:ascii="Montserrat" w:hAnsi="Montserrat"/>
        <w:sz w:val="18"/>
        <w:szCs w:val="18"/>
      </w:rPr>
      <w:t xml:space="preserve"> dated 29 Mar 2023</w:t>
    </w:r>
    <w:r>
      <w:rPr>
        <w:rFonts w:ascii="Montserrat" w:hAnsi="Montserrat"/>
        <w:sz w:val="18"/>
        <w:szCs w:val="18"/>
      </w:rPr>
      <w:t xml:space="preserve"> and </w:t>
    </w:r>
    <w:r>
      <w:rPr>
        <w:rFonts w:ascii="Montserrat" w:hAnsi="Montserrat"/>
        <w:sz w:val="18"/>
        <w:szCs w:val="18"/>
      </w:rPr>
      <w:br/>
      <w:t>1192 dated 11 Apr 2024</w:t>
    </w:r>
    <w:r w:rsidRPr="00A73A4D">
      <w:rPr>
        <w:rFonts w:ascii="Montserrat" w:hAnsi="Montserrat"/>
        <w:sz w:val="18"/>
        <w:szCs w:val="18"/>
      </w:rPr>
      <w:t>)</w:t>
    </w:r>
  </w:p>
  <w:p w14:paraId="37FDEB3E" w14:textId="77777777" w:rsidR="00565270" w:rsidRPr="0014478D" w:rsidRDefault="00565270" w:rsidP="001447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6835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06530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0BD9"/>
    <w:multiLevelType w:val="hybridMultilevel"/>
    <w:tmpl w:val="3A4CC6EC"/>
    <w:lvl w:ilvl="0" w:tplc="C358C320">
      <w:start w:val="1"/>
      <w:numFmt w:val="lowerRoman"/>
      <w:lvlText w:val="%1."/>
      <w:lvlJc w:val="left"/>
      <w:pPr>
        <w:tabs>
          <w:tab w:val="num" w:pos="1080"/>
        </w:tabs>
        <w:ind w:left="1080" w:hanging="360"/>
      </w:pPr>
      <w:rPr>
        <w:rFonts w:ascii="Montserrat" w:eastAsia="Times New Roman" w:hAnsi="Montserrat" w:cs="Arial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DFA368B"/>
    <w:multiLevelType w:val="hybridMultilevel"/>
    <w:tmpl w:val="C31A345E"/>
    <w:lvl w:ilvl="0" w:tplc="7D4408F0">
      <w:start w:val="1"/>
      <w:numFmt w:val="lowerRoman"/>
      <w:lvlText w:val="%1."/>
      <w:lvlJc w:val="left"/>
      <w:pPr>
        <w:tabs>
          <w:tab w:val="num" w:pos="1350"/>
        </w:tabs>
        <w:ind w:left="135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22170BE2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D232E"/>
    <w:multiLevelType w:val="hybridMultilevel"/>
    <w:tmpl w:val="53A8DC36"/>
    <w:lvl w:ilvl="0" w:tplc="89A025D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6105BF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A53B1"/>
    <w:multiLevelType w:val="hybridMultilevel"/>
    <w:tmpl w:val="BA98ECCE"/>
    <w:lvl w:ilvl="0" w:tplc="AC4A315A">
      <w:start w:val="1"/>
      <w:numFmt w:val="upperLetter"/>
      <w:lvlText w:val="%1."/>
      <w:lvlJc w:val="left"/>
      <w:pPr>
        <w:ind w:left="67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92" w:hanging="360"/>
      </w:pPr>
    </w:lvl>
    <w:lvl w:ilvl="2" w:tplc="3409001B" w:tentative="1">
      <w:start w:val="1"/>
      <w:numFmt w:val="lowerRoman"/>
      <w:lvlText w:val="%3."/>
      <w:lvlJc w:val="right"/>
      <w:pPr>
        <w:ind w:left="2112" w:hanging="180"/>
      </w:pPr>
    </w:lvl>
    <w:lvl w:ilvl="3" w:tplc="3409000F" w:tentative="1">
      <w:start w:val="1"/>
      <w:numFmt w:val="decimal"/>
      <w:lvlText w:val="%4."/>
      <w:lvlJc w:val="left"/>
      <w:pPr>
        <w:ind w:left="2832" w:hanging="360"/>
      </w:pPr>
    </w:lvl>
    <w:lvl w:ilvl="4" w:tplc="34090019" w:tentative="1">
      <w:start w:val="1"/>
      <w:numFmt w:val="lowerLetter"/>
      <w:lvlText w:val="%5."/>
      <w:lvlJc w:val="left"/>
      <w:pPr>
        <w:ind w:left="3552" w:hanging="360"/>
      </w:pPr>
    </w:lvl>
    <w:lvl w:ilvl="5" w:tplc="3409001B" w:tentative="1">
      <w:start w:val="1"/>
      <w:numFmt w:val="lowerRoman"/>
      <w:lvlText w:val="%6."/>
      <w:lvlJc w:val="right"/>
      <w:pPr>
        <w:ind w:left="4272" w:hanging="180"/>
      </w:pPr>
    </w:lvl>
    <w:lvl w:ilvl="6" w:tplc="3409000F" w:tentative="1">
      <w:start w:val="1"/>
      <w:numFmt w:val="decimal"/>
      <w:lvlText w:val="%7."/>
      <w:lvlJc w:val="left"/>
      <w:pPr>
        <w:ind w:left="4992" w:hanging="360"/>
      </w:pPr>
    </w:lvl>
    <w:lvl w:ilvl="7" w:tplc="34090019" w:tentative="1">
      <w:start w:val="1"/>
      <w:numFmt w:val="lowerLetter"/>
      <w:lvlText w:val="%8."/>
      <w:lvlJc w:val="left"/>
      <w:pPr>
        <w:ind w:left="5712" w:hanging="360"/>
      </w:pPr>
    </w:lvl>
    <w:lvl w:ilvl="8" w:tplc="3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8" w15:restartNumberingAfterBreak="0">
    <w:nsid w:val="2EB815E7"/>
    <w:multiLevelType w:val="hybridMultilevel"/>
    <w:tmpl w:val="0DEEC4AA"/>
    <w:lvl w:ilvl="0" w:tplc="70F60F9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18"/>
        <w:szCs w:val="20"/>
      </w:rPr>
    </w:lvl>
    <w:lvl w:ilvl="1" w:tplc="D4DA56F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20"/>
      </w:rPr>
    </w:lvl>
    <w:lvl w:ilvl="2" w:tplc="30847D30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3298F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61E99"/>
    <w:multiLevelType w:val="hybridMultilevel"/>
    <w:tmpl w:val="CC463B60"/>
    <w:lvl w:ilvl="0" w:tplc="1F40294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Montserrat" w:hAnsi="Montserrat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A5035"/>
    <w:multiLevelType w:val="hybridMultilevel"/>
    <w:tmpl w:val="2A94F52A"/>
    <w:lvl w:ilvl="0" w:tplc="31B68836">
      <w:start w:val="1"/>
      <w:numFmt w:val="lowerRoman"/>
      <w:lvlText w:val="%1."/>
      <w:lvlJc w:val="left"/>
      <w:pPr>
        <w:ind w:left="9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2" w15:restartNumberingAfterBreak="0">
    <w:nsid w:val="37A5681E"/>
    <w:multiLevelType w:val="hybridMultilevel"/>
    <w:tmpl w:val="4F643D62"/>
    <w:lvl w:ilvl="0" w:tplc="41CE0E9C">
      <w:start w:val="1"/>
      <w:numFmt w:val="upperRoman"/>
      <w:lvlText w:val="%1."/>
      <w:lvlJc w:val="left"/>
      <w:pPr>
        <w:ind w:left="1080" w:hanging="720"/>
      </w:pPr>
      <w:rPr>
        <w:rFonts w:ascii="Montserrat" w:hAnsi="Montserrat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A2F57"/>
    <w:multiLevelType w:val="hybridMultilevel"/>
    <w:tmpl w:val="F3744386"/>
    <w:lvl w:ilvl="0" w:tplc="E904F1F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18"/>
        <w:szCs w:val="22"/>
      </w:rPr>
    </w:lvl>
    <w:lvl w:ilvl="1" w:tplc="7B363474">
      <w:start w:val="1"/>
      <w:numFmt w:val="lowerRoman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D5E0612"/>
    <w:multiLevelType w:val="hybridMultilevel"/>
    <w:tmpl w:val="7C80B102"/>
    <w:lvl w:ilvl="0" w:tplc="F3720A9C">
      <w:start w:val="9"/>
      <w:numFmt w:val="lowerLetter"/>
      <w:lvlText w:val="%1."/>
      <w:lvlJc w:val="left"/>
      <w:pPr>
        <w:ind w:left="132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047" w:hanging="360"/>
      </w:pPr>
    </w:lvl>
    <w:lvl w:ilvl="2" w:tplc="3409001B" w:tentative="1">
      <w:start w:val="1"/>
      <w:numFmt w:val="lowerRoman"/>
      <w:lvlText w:val="%3."/>
      <w:lvlJc w:val="right"/>
      <w:pPr>
        <w:ind w:left="2767" w:hanging="180"/>
      </w:pPr>
    </w:lvl>
    <w:lvl w:ilvl="3" w:tplc="3409000F" w:tentative="1">
      <w:start w:val="1"/>
      <w:numFmt w:val="decimal"/>
      <w:lvlText w:val="%4."/>
      <w:lvlJc w:val="left"/>
      <w:pPr>
        <w:ind w:left="3487" w:hanging="360"/>
      </w:pPr>
    </w:lvl>
    <w:lvl w:ilvl="4" w:tplc="34090019" w:tentative="1">
      <w:start w:val="1"/>
      <w:numFmt w:val="lowerLetter"/>
      <w:lvlText w:val="%5."/>
      <w:lvlJc w:val="left"/>
      <w:pPr>
        <w:ind w:left="4207" w:hanging="360"/>
      </w:pPr>
    </w:lvl>
    <w:lvl w:ilvl="5" w:tplc="3409001B" w:tentative="1">
      <w:start w:val="1"/>
      <w:numFmt w:val="lowerRoman"/>
      <w:lvlText w:val="%6."/>
      <w:lvlJc w:val="right"/>
      <w:pPr>
        <w:ind w:left="4927" w:hanging="180"/>
      </w:pPr>
    </w:lvl>
    <w:lvl w:ilvl="6" w:tplc="3409000F" w:tentative="1">
      <w:start w:val="1"/>
      <w:numFmt w:val="decimal"/>
      <w:lvlText w:val="%7."/>
      <w:lvlJc w:val="left"/>
      <w:pPr>
        <w:ind w:left="5647" w:hanging="360"/>
      </w:pPr>
    </w:lvl>
    <w:lvl w:ilvl="7" w:tplc="34090019" w:tentative="1">
      <w:start w:val="1"/>
      <w:numFmt w:val="lowerLetter"/>
      <w:lvlText w:val="%8."/>
      <w:lvlJc w:val="left"/>
      <w:pPr>
        <w:ind w:left="6367" w:hanging="360"/>
      </w:pPr>
    </w:lvl>
    <w:lvl w:ilvl="8" w:tplc="3409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15" w15:restartNumberingAfterBreak="0">
    <w:nsid w:val="45A510C8"/>
    <w:multiLevelType w:val="hybridMultilevel"/>
    <w:tmpl w:val="F7D07CB2"/>
    <w:lvl w:ilvl="0" w:tplc="5B8691F2">
      <w:start w:val="1"/>
      <w:numFmt w:val="upperLetter"/>
      <w:lvlText w:val="%1."/>
      <w:lvlJc w:val="left"/>
      <w:pPr>
        <w:ind w:left="697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17" w:hanging="360"/>
      </w:pPr>
    </w:lvl>
    <w:lvl w:ilvl="2" w:tplc="0409001B" w:tentative="1">
      <w:start w:val="1"/>
      <w:numFmt w:val="lowerRoman"/>
      <w:lvlText w:val="%3."/>
      <w:lvlJc w:val="right"/>
      <w:pPr>
        <w:ind w:left="2137" w:hanging="180"/>
      </w:pPr>
    </w:lvl>
    <w:lvl w:ilvl="3" w:tplc="0409000F" w:tentative="1">
      <w:start w:val="1"/>
      <w:numFmt w:val="decimal"/>
      <w:lvlText w:val="%4."/>
      <w:lvlJc w:val="left"/>
      <w:pPr>
        <w:ind w:left="2857" w:hanging="360"/>
      </w:pPr>
    </w:lvl>
    <w:lvl w:ilvl="4" w:tplc="04090019" w:tentative="1">
      <w:start w:val="1"/>
      <w:numFmt w:val="lowerLetter"/>
      <w:lvlText w:val="%5."/>
      <w:lvlJc w:val="left"/>
      <w:pPr>
        <w:ind w:left="3577" w:hanging="360"/>
      </w:pPr>
    </w:lvl>
    <w:lvl w:ilvl="5" w:tplc="0409001B" w:tentative="1">
      <w:start w:val="1"/>
      <w:numFmt w:val="lowerRoman"/>
      <w:lvlText w:val="%6."/>
      <w:lvlJc w:val="right"/>
      <w:pPr>
        <w:ind w:left="4297" w:hanging="180"/>
      </w:pPr>
    </w:lvl>
    <w:lvl w:ilvl="6" w:tplc="0409000F" w:tentative="1">
      <w:start w:val="1"/>
      <w:numFmt w:val="decimal"/>
      <w:lvlText w:val="%7."/>
      <w:lvlJc w:val="left"/>
      <w:pPr>
        <w:ind w:left="5017" w:hanging="360"/>
      </w:pPr>
    </w:lvl>
    <w:lvl w:ilvl="7" w:tplc="04090019" w:tentative="1">
      <w:start w:val="1"/>
      <w:numFmt w:val="lowerLetter"/>
      <w:lvlText w:val="%8."/>
      <w:lvlJc w:val="left"/>
      <w:pPr>
        <w:ind w:left="5737" w:hanging="360"/>
      </w:pPr>
    </w:lvl>
    <w:lvl w:ilvl="8" w:tplc="040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6" w15:restartNumberingAfterBreak="0">
    <w:nsid w:val="48A4712F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43162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B3C79"/>
    <w:multiLevelType w:val="hybridMultilevel"/>
    <w:tmpl w:val="9214B49A"/>
    <w:lvl w:ilvl="0" w:tplc="2A069128">
      <w:start w:val="1"/>
      <w:numFmt w:val="lowerRoman"/>
      <w:lvlText w:val="%1."/>
      <w:lvlJc w:val="left"/>
      <w:pPr>
        <w:ind w:left="1080" w:hanging="720"/>
      </w:pPr>
      <w:rPr>
        <w:rFonts w:ascii="Montserrat" w:eastAsia="Times New Roman" w:hAnsi="Montserrat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C5CCB"/>
    <w:multiLevelType w:val="hybridMultilevel"/>
    <w:tmpl w:val="CA7E0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8F41F6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9494C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A43D1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F33A7"/>
    <w:multiLevelType w:val="hybridMultilevel"/>
    <w:tmpl w:val="2BD4F1C2"/>
    <w:lvl w:ilvl="0" w:tplc="02361C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45FD0"/>
    <w:multiLevelType w:val="hybridMultilevel"/>
    <w:tmpl w:val="9CE8FD44"/>
    <w:lvl w:ilvl="0" w:tplc="CF8E292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18"/>
        <w:szCs w:val="18"/>
      </w:rPr>
    </w:lvl>
    <w:lvl w:ilvl="1" w:tplc="3C6426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075973"/>
    <w:multiLevelType w:val="hybridMultilevel"/>
    <w:tmpl w:val="E6724FB0"/>
    <w:lvl w:ilvl="0" w:tplc="98FA178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11607D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01AEF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27E6A"/>
    <w:multiLevelType w:val="hybridMultilevel"/>
    <w:tmpl w:val="2E6E967A"/>
    <w:lvl w:ilvl="0" w:tplc="98A43302">
      <w:start w:val="1"/>
      <w:numFmt w:val="lowerRoman"/>
      <w:lvlText w:val="%1."/>
      <w:lvlJc w:val="left"/>
      <w:pPr>
        <w:ind w:left="1080" w:hanging="72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F098D"/>
    <w:multiLevelType w:val="hybridMultilevel"/>
    <w:tmpl w:val="B41058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C03E7"/>
    <w:multiLevelType w:val="hybridMultilevel"/>
    <w:tmpl w:val="B030D0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5612F"/>
    <w:multiLevelType w:val="hybridMultilevel"/>
    <w:tmpl w:val="58FC45EE"/>
    <w:lvl w:ilvl="0" w:tplc="1EA622AA">
      <w:start w:val="8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454DB"/>
    <w:multiLevelType w:val="hybridMultilevel"/>
    <w:tmpl w:val="BE844366"/>
    <w:lvl w:ilvl="0" w:tplc="24761DE4">
      <w:start w:val="3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50038"/>
    <w:multiLevelType w:val="hybridMultilevel"/>
    <w:tmpl w:val="72F8F920"/>
    <w:lvl w:ilvl="0" w:tplc="6CAA4C7A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92" w:hanging="360"/>
      </w:pPr>
    </w:lvl>
    <w:lvl w:ilvl="2" w:tplc="3409001B" w:tentative="1">
      <w:start w:val="1"/>
      <w:numFmt w:val="lowerRoman"/>
      <w:lvlText w:val="%3."/>
      <w:lvlJc w:val="right"/>
      <w:pPr>
        <w:ind w:left="2112" w:hanging="180"/>
      </w:pPr>
    </w:lvl>
    <w:lvl w:ilvl="3" w:tplc="3409000F" w:tentative="1">
      <w:start w:val="1"/>
      <w:numFmt w:val="decimal"/>
      <w:lvlText w:val="%4."/>
      <w:lvlJc w:val="left"/>
      <w:pPr>
        <w:ind w:left="2832" w:hanging="360"/>
      </w:pPr>
    </w:lvl>
    <w:lvl w:ilvl="4" w:tplc="34090019" w:tentative="1">
      <w:start w:val="1"/>
      <w:numFmt w:val="lowerLetter"/>
      <w:lvlText w:val="%5."/>
      <w:lvlJc w:val="left"/>
      <w:pPr>
        <w:ind w:left="3552" w:hanging="360"/>
      </w:pPr>
    </w:lvl>
    <w:lvl w:ilvl="5" w:tplc="3409001B" w:tentative="1">
      <w:start w:val="1"/>
      <w:numFmt w:val="lowerRoman"/>
      <w:lvlText w:val="%6."/>
      <w:lvlJc w:val="right"/>
      <w:pPr>
        <w:ind w:left="4272" w:hanging="180"/>
      </w:pPr>
    </w:lvl>
    <w:lvl w:ilvl="6" w:tplc="3409000F" w:tentative="1">
      <w:start w:val="1"/>
      <w:numFmt w:val="decimal"/>
      <w:lvlText w:val="%7."/>
      <w:lvlJc w:val="left"/>
      <w:pPr>
        <w:ind w:left="4992" w:hanging="360"/>
      </w:pPr>
    </w:lvl>
    <w:lvl w:ilvl="7" w:tplc="34090019" w:tentative="1">
      <w:start w:val="1"/>
      <w:numFmt w:val="lowerLetter"/>
      <w:lvlText w:val="%8."/>
      <w:lvlJc w:val="left"/>
      <w:pPr>
        <w:ind w:left="5712" w:hanging="360"/>
      </w:pPr>
    </w:lvl>
    <w:lvl w:ilvl="8" w:tplc="34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564831273">
    <w:abstractNumId w:val="2"/>
  </w:num>
  <w:num w:numId="2" w16cid:durableId="1518348077">
    <w:abstractNumId w:val="5"/>
  </w:num>
  <w:num w:numId="3" w16cid:durableId="820854000">
    <w:abstractNumId w:val="25"/>
  </w:num>
  <w:num w:numId="4" w16cid:durableId="1138389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8439462">
    <w:abstractNumId w:val="12"/>
  </w:num>
  <w:num w:numId="6" w16cid:durableId="1710908760">
    <w:abstractNumId w:val="24"/>
  </w:num>
  <w:num w:numId="7" w16cid:durableId="1026641060">
    <w:abstractNumId w:val="15"/>
  </w:num>
  <w:num w:numId="8" w16cid:durableId="1919288192">
    <w:abstractNumId w:val="19"/>
  </w:num>
  <w:num w:numId="9" w16cid:durableId="2087802980">
    <w:abstractNumId w:val="8"/>
  </w:num>
  <w:num w:numId="10" w16cid:durableId="1238633012">
    <w:abstractNumId w:val="3"/>
  </w:num>
  <w:num w:numId="11" w16cid:durableId="695735855">
    <w:abstractNumId w:val="30"/>
  </w:num>
  <w:num w:numId="12" w16cid:durableId="1218083543">
    <w:abstractNumId w:val="16"/>
  </w:num>
  <w:num w:numId="13" w16cid:durableId="1367216273">
    <w:abstractNumId w:val="0"/>
  </w:num>
  <w:num w:numId="14" w16cid:durableId="1323582889">
    <w:abstractNumId w:val="4"/>
  </w:num>
  <w:num w:numId="15" w16cid:durableId="357125757">
    <w:abstractNumId w:val="29"/>
  </w:num>
  <w:num w:numId="16" w16cid:durableId="1500150220">
    <w:abstractNumId w:val="27"/>
  </w:num>
  <w:num w:numId="17" w16cid:durableId="1196237468">
    <w:abstractNumId w:val="26"/>
  </w:num>
  <w:num w:numId="18" w16cid:durableId="62336521">
    <w:abstractNumId w:val="17"/>
  </w:num>
  <w:num w:numId="19" w16cid:durableId="1463812530">
    <w:abstractNumId w:val="20"/>
  </w:num>
  <w:num w:numId="20" w16cid:durableId="1087338048">
    <w:abstractNumId w:val="9"/>
  </w:num>
  <w:num w:numId="21" w16cid:durableId="1489518815">
    <w:abstractNumId w:val="1"/>
  </w:num>
  <w:num w:numId="22" w16cid:durableId="2062249671">
    <w:abstractNumId w:val="21"/>
  </w:num>
  <w:num w:numId="23" w16cid:durableId="130489084">
    <w:abstractNumId w:val="6"/>
  </w:num>
  <w:num w:numId="24" w16cid:durableId="1639410071">
    <w:abstractNumId w:val="22"/>
  </w:num>
  <w:num w:numId="25" w16cid:durableId="449471812">
    <w:abstractNumId w:val="10"/>
  </w:num>
  <w:num w:numId="26" w16cid:durableId="970012848">
    <w:abstractNumId w:val="32"/>
  </w:num>
  <w:num w:numId="27" w16cid:durableId="21782326">
    <w:abstractNumId w:val="7"/>
  </w:num>
  <w:num w:numId="28" w16cid:durableId="1481848806">
    <w:abstractNumId w:val="33"/>
  </w:num>
  <w:num w:numId="29" w16cid:durableId="956330236">
    <w:abstractNumId w:val="14"/>
  </w:num>
  <w:num w:numId="30" w16cid:durableId="920061611">
    <w:abstractNumId w:val="31"/>
  </w:num>
  <w:num w:numId="31" w16cid:durableId="1887718304">
    <w:abstractNumId w:val="18"/>
  </w:num>
  <w:num w:numId="32" w16cid:durableId="2100250459">
    <w:abstractNumId w:val="28"/>
  </w:num>
  <w:num w:numId="33" w16cid:durableId="850491401">
    <w:abstractNumId w:val="23"/>
  </w:num>
  <w:num w:numId="34" w16cid:durableId="109624918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NotTrackMoves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yNTQzMzAyNTA1tDRX0lEKTi0uzszPAykwqgUAcEwysiwAAAA="/>
  </w:docVars>
  <w:rsids>
    <w:rsidRoot w:val="00AC5638"/>
    <w:rsid w:val="00001D79"/>
    <w:rsid w:val="000023C5"/>
    <w:rsid w:val="00014546"/>
    <w:rsid w:val="00017CDD"/>
    <w:rsid w:val="000265C5"/>
    <w:rsid w:val="00031AD7"/>
    <w:rsid w:val="000352DA"/>
    <w:rsid w:val="00036634"/>
    <w:rsid w:val="00042AC7"/>
    <w:rsid w:val="00046ACC"/>
    <w:rsid w:val="00050FC2"/>
    <w:rsid w:val="00064832"/>
    <w:rsid w:val="00080FFA"/>
    <w:rsid w:val="0009169A"/>
    <w:rsid w:val="00095842"/>
    <w:rsid w:val="000977CE"/>
    <w:rsid w:val="000B017A"/>
    <w:rsid w:val="000B050A"/>
    <w:rsid w:val="000B4B05"/>
    <w:rsid w:val="000B7FD4"/>
    <w:rsid w:val="000C3506"/>
    <w:rsid w:val="000C35C9"/>
    <w:rsid w:val="000C795E"/>
    <w:rsid w:val="000D50B2"/>
    <w:rsid w:val="000E6C9C"/>
    <w:rsid w:val="000F3109"/>
    <w:rsid w:val="00101A2F"/>
    <w:rsid w:val="00101CF8"/>
    <w:rsid w:val="00110DDF"/>
    <w:rsid w:val="0011228F"/>
    <w:rsid w:val="00117CCC"/>
    <w:rsid w:val="0012077E"/>
    <w:rsid w:val="00122E36"/>
    <w:rsid w:val="001256F6"/>
    <w:rsid w:val="00127224"/>
    <w:rsid w:val="00130E23"/>
    <w:rsid w:val="001322C1"/>
    <w:rsid w:val="00134D1B"/>
    <w:rsid w:val="00134E92"/>
    <w:rsid w:val="0014050E"/>
    <w:rsid w:val="0014478D"/>
    <w:rsid w:val="001521B2"/>
    <w:rsid w:val="001606ED"/>
    <w:rsid w:val="001631AC"/>
    <w:rsid w:val="00166BE7"/>
    <w:rsid w:val="00167757"/>
    <w:rsid w:val="00170486"/>
    <w:rsid w:val="0017405F"/>
    <w:rsid w:val="00185F70"/>
    <w:rsid w:val="001937E4"/>
    <w:rsid w:val="0019693C"/>
    <w:rsid w:val="001A4080"/>
    <w:rsid w:val="001B147B"/>
    <w:rsid w:val="001B74AD"/>
    <w:rsid w:val="001C0C35"/>
    <w:rsid w:val="001C12D4"/>
    <w:rsid w:val="001C1C7C"/>
    <w:rsid w:val="001E11F7"/>
    <w:rsid w:val="001F4871"/>
    <w:rsid w:val="001F5B1A"/>
    <w:rsid w:val="00202228"/>
    <w:rsid w:val="00206F51"/>
    <w:rsid w:val="00211EF5"/>
    <w:rsid w:val="002154A4"/>
    <w:rsid w:val="002169DD"/>
    <w:rsid w:val="00225614"/>
    <w:rsid w:val="00230D44"/>
    <w:rsid w:val="0023714D"/>
    <w:rsid w:val="00246E05"/>
    <w:rsid w:val="00254F39"/>
    <w:rsid w:val="00255BB9"/>
    <w:rsid w:val="002609DA"/>
    <w:rsid w:val="00273837"/>
    <w:rsid w:val="00293E6A"/>
    <w:rsid w:val="002A50EF"/>
    <w:rsid w:val="002A6E80"/>
    <w:rsid w:val="002B3996"/>
    <w:rsid w:val="002B5262"/>
    <w:rsid w:val="002C00E0"/>
    <w:rsid w:val="002C7CA3"/>
    <w:rsid w:val="002D193E"/>
    <w:rsid w:val="002D4A2F"/>
    <w:rsid w:val="002D6B71"/>
    <w:rsid w:val="002D70CE"/>
    <w:rsid w:val="002F0AC4"/>
    <w:rsid w:val="00332D80"/>
    <w:rsid w:val="0033564C"/>
    <w:rsid w:val="003369A0"/>
    <w:rsid w:val="003458B3"/>
    <w:rsid w:val="003504C2"/>
    <w:rsid w:val="003522D8"/>
    <w:rsid w:val="003527BE"/>
    <w:rsid w:val="003541DC"/>
    <w:rsid w:val="00355980"/>
    <w:rsid w:val="003630F5"/>
    <w:rsid w:val="003753C5"/>
    <w:rsid w:val="00377153"/>
    <w:rsid w:val="00386FA3"/>
    <w:rsid w:val="00394683"/>
    <w:rsid w:val="00394691"/>
    <w:rsid w:val="003A42DE"/>
    <w:rsid w:val="003A5214"/>
    <w:rsid w:val="003B0479"/>
    <w:rsid w:val="003C092B"/>
    <w:rsid w:val="003C115C"/>
    <w:rsid w:val="003C3E3A"/>
    <w:rsid w:val="003C48C7"/>
    <w:rsid w:val="003F01CC"/>
    <w:rsid w:val="003F1725"/>
    <w:rsid w:val="003F425F"/>
    <w:rsid w:val="00400287"/>
    <w:rsid w:val="00410300"/>
    <w:rsid w:val="004149A1"/>
    <w:rsid w:val="00417F19"/>
    <w:rsid w:val="004228F9"/>
    <w:rsid w:val="004300D4"/>
    <w:rsid w:val="00430BB1"/>
    <w:rsid w:val="004341BB"/>
    <w:rsid w:val="0043592F"/>
    <w:rsid w:val="00436B1C"/>
    <w:rsid w:val="0045619E"/>
    <w:rsid w:val="00460092"/>
    <w:rsid w:val="00466D4C"/>
    <w:rsid w:val="004852C6"/>
    <w:rsid w:val="00485EC2"/>
    <w:rsid w:val="00490B36"/>
    <w:rsid w:val="004A2B5B"/>
    <w:rsid w:val="004B10D0"/>
    <w:rsid w:val="004B57AB"/>
    <w:rsid w:val="004C10F5"/>
    <w:rsid w:val="004D3773"/>
    <w:rsid w:val="004F731A"/>
    <w:rsid w:val="005103A6"/>
    <w:rsid w:val="0051518F"/>
    <w:rsid w:val="00525DEC"/>
    <w:rsid w:val="00527D64"/>
    <w:rsid w:val="00543CE2"/>
    <w:rsid w:val="0055245E"/>
    <w:rsid w:val="005538C1"/>
    <w:rsid w:val="005559B9"/>
    <w:rsid w:val="005613D5"/>
    <w:rsid w:val="0056287A"/>
    <w:rsid w:val="00565270"/>
    <w:rsid w:val="005716ED"/>
    <w:rsid w:val="005751A0"/>
    <w:rsid w:val="00575F72"/>
    <w:rsid w:val="0058156D"/>
    <w:rsid w:val="00586F30"/>
    <w:rsid w:val="00591737"/>
    <w:rsid w:val="005A1836"/>
    <w:rsid w:val="005A1C5B"/>
    <w:rsid w:val="005A308B"/>
    <w:rsid w:val="005B45BF"/>
    <w:rsid w:val="005C05FE"/>
    <w:rsid w:val="005C6895"/>
    <w:rsid w:val="005D1C50"/>
    <w:rsid w:val="005E7132"/>
    <w:rsid w:val="0062023A"/>
    <w:rsid w:val="00623EE2"/>
    <w:rsid w:val="00625C23"/>
    <w:rsid w:val="0063566A"/>
    <w:rsid w:val="00646E28"/>
    <w:rsid w:val="00657D34"/>
    <w:rsid w:val="0066220F"/>
    <w:rsid w:val="006624D5"/>
    <w:rsid w:val="006637D7"/>
    <w:rsid w:val="00674C1A"/>
    <w:rsid w:val="006804D4"/>
    <w:rsid w:val="0068342C"/>
    <w:rsid w:val="006B42CF"/>
    <w:rsid w:val="006B4CB5"/>
    <w:rsid w:val="006C5C38"/>
    <w:rsid w:val="006C7F39"/>
    <w:rsid w:val="006C7FC6"/>
    <w:rsid w:val="006E4E52"/>
    <w:rsid w:val="006E5351"/>
    <w:rsid w:val="006E54EF"/>
    <w:rsid w:val="006F6F7A"/>
    <w:rsid w:val="00702F0A"/>
    <w:rsid w:val="0070564D"/>
    <w:rsid w:val="00717AA1"/>
    <w:rsid w:val="007248DC"/>
    <w:rsid w:val="007344A2"/>
    <w:rsid w:val="00745D1C"/>
    <w:rsid w:val="00765019"/>
    <w:rsid w:val="007709AB"/>
    <w:rsid w:val="007849A0"/>
    <w:rsid w:val="00784F17"/>
    <w:rsid w:val="0078775C"/>
    <w:rsid w:val="007A145B"/>
    <w:rsid w:val="007B07A2"/>
    <w:rsid w:val="007C2F50"/>
    <w:rsid w:val="007D2252"/>
    <w:rsid w:val="007D34CF"/>
    <w:rsid w:val="007E6EEB"/>
    <w:rsid w:val="007F0998"/>
    <w:rsid w:val="00801067"/>
    <w:rsid w:val="00806B04"/>
    <w:rsid w:val="00822FA6"/>
    <w:rsid w:val="0083395F"/>
    <w:rsid w:val="008403C9"/>
    <w:rsid w:val="0084076F"/>
    <w:rsid w:val="00844120"/>
    <w:rsid w:val="00854630"/>
    <w:rsid w:val="00867B81"/>
    <w:rsid w:val="008750F9"/>
    <w:rsid w:val="00885C38"/>
    <w:rsid w:val="00887706"/>
    <w:rsid w:val="0089751D"/>
    <w:rsid w:val="008B0B9B"/>
    <w:rsid w:val="008B1599"/>
    <w:rsid w:val="008B2CCE"/>
    <w:rsid w:val="008B3F6E"/>
    <w:rsid w:val="008D69AF"/>
    <w:rsid w:val="008E3828"/>
    <w:rsid w:val="008F0D16"/>
    <w:rsid w:val="0090556D"/>
    <w:rsid w:val="0091432D"/>
    <w:rsid w:val="00921B71"/>
    <w:rsid w:val="00934849"/>
    <w:rsid w:val="00950C31"/>
    <w:rsid w:val="009603DA"/>
    <w:rsid w:val="00960938"/>
    <w:rsid w:val="00963A4E"/>
    <w:rsid w:val="00964FCB"/>
    <w:rsid w:val="00965F25"/>
    <w:rsid w:val="009730A8"/>
    <w:rsid w:val="00983621"/>
    <w:rsid w:val="00995D70"/>
    <w:rsid w:val="009A7831"/>
    <w:rsid w:val="009C1C4E"/>
    <w:rsid w:val="009C243C"/>
    <w:rsid w:val="009E653B"/>
    <w:rsid w:val="009E69DF"/>
    <w:rsid w:val="009F321E"/>
    <w:rsid w:val="00A076E4"/>
    <w:rsid w:val="00A10A1C"/>
    <w:rsid w:val="00A154CD"/>
    <w:rsid w:val="00A3367E"/>
    <w:rsid w:val="00A4172A"/>
    <w:rsid w:val="00A4520A"/>
    <w:rsid w:val="00A45E5C"/>
    <w:rsid w:val="00A63A94"/>
    <w:rsid w:val="00A72E0C"/>
    <w:rsid w:val="00A73A4D"/>
    <w:rsid w:val="00A77D1A"/>
    <w:rsid w:val="00A831D6"/>
    <w:rsid w:val="00A90802"/>
    <w:rsid w:val="00A90818"/>
    <w:rsid w:val="00A940E9"/>
    <w:rsid w:val="00A970B8"/>
    <w:rsid w:val="00A97D2A"/>
    <w:rsid w:val="00AA40CD"/>
    <w:rsid w:val="00AA56E7"/>
    <w:rsid w:val="00AB438E"/>
    <w:rsid w:val="00AB6D85"/>
    <w:rsid w:val="00AC1471"/>
    <w:rsid w:val="00AC4520"/>
    <w:rsid w:val="00AC5638"/>
    <w:rsid w:val="00AD61E3"/>
    <w:rsid w:val="00AD661A"/>
    <w:rsid w:val="00AE2E0E"/>
    <w:rsid w:val="00AE2EC5"/>
    <w:rsid w:val="00AE60CD"/>
    <w:rsid w:val="00AF1560"/>
    <w:rsid w:val="00AF2874"/>
    <w:rsid w:val="00B010DA"/>
    <w:rsid w:val="00B0585A"/>
    <w:rsid w:val="00B152D2"/>
    <w:rsid w:val="00B33F10"/>
    <w:rsid w:val="00B359DE"/>
    <w:rsid w:val="00B4153C"/>
    <w:rsid w:val="00B446A2"/>
    <w:rsid w:val="00B71476"/>
    <w:rsid w:val="00B762F4"/>
    <w:rsid w:val="00B76AC1"/>
    <w:rsid w:val="00B86858"/>
    <w:rsid w:val="00B94607"/>
    <w:rsid w:val="00BA38F1"/>
    <w:rsid w:val="00BA7D78"/>
    <w:rsid w:val="00BB2B58"/>
    <w:rsid w:val="00BC319D"/>
    <w:rsid w:val="00BC4C86"/>
    <w:rsid w:val="00BC68A5"/>
    <w:rsid w:val="00BD75CA"/>
    <w:rsid w:val="00BE73D0"/>
    <w:rsid w:val="00BF5AA7"/>
    <w:rsid w:val="00BF70C9"/>
    <w:rsid w:val="00C03121"/>
    <w:rsid w:val="00C0473E"/>
    <w:rsid w:val="00C06EDC"/>
    <w:rsid w:val="00C0786D"/>
    <w:rsid w:val="00C22F0A"/>
    <w:rsid w:val="00C24F40"/>
    <w:rsid w:val="00C2713D"/>
    <w:rsid w:val="00C32BE7"/>
    <w:rsid w:val="00C35200"/>
    <w:rsid w:val="00C35DAB"/>
    <w:rsid w:val="00C417A8"/>
    <w:rsid w:val="00C76A5A"/>
    <w:rsid w:val="00C77C6A"/>
    <w:rsid w:val="00C90B8D"/>
    <w:rsid w:val="00C9425D"/>
    <w:rsid w:val="00CA626E"/>
    <w:rsid w:val="00CA7197"/>
    <w:rsid w:val="00CB2B0F"/>
    <w:rsid w:val="00CB54A0"/>
    <w:rsid w:val="00CC4726"/>
    <w:rsid w:val="00CD5D87"/>
    <w:rsid w:val="00D05D10"/>
    <w:rsid w:val="00D14E30"/>
    <w:rsid w:val="00D16078"/>
    <w:rsid w:val="00D2176E"/>
    <w:rsid w:val="00D26651"/>
    <w:rsid w:val="00D3005C"/>
    <w:rsid w:val="00D32EA6"/>
    <w:rsid w:val="00D350FF"/>
    <w:rsid w:val="00D37C4E"/>
    <w:rsid w:val="00D4425E"/>
    <w:rsid w:val="00D470A6"/>
    <w:rsid w:val="00D47D23"/>
    <w:rsid w:val="00D47E9F"/>
    <w:rsid w:val="00D5540E"/>
    <w:rsid w:val="00D6085B"/>
    <w:rsid w:val="00D61D69"/>
    <w:rsid w:val="00D64BE8"/>
    <w:rsid w:val="00D80C3A"/>
    <w:rsid w:val="00D87ABB"/>
    <w:rsid w:val="00D9188E"/>
    <w:rsid w:val="00D96F84"/>
    <w:rsid w:val="00DA4624"/>
    <w:rsid w:val="00DA7B8B"/>
    <w:rsid w:val="00DB6EEA"/>
    <w:rsid w:val="00DE4244"/>
    <w:rsid w:val="00DE6A88"/>
    <w:rsid w:val="00DF58C3"/>
    <w:rsid w:val="00E17B73"/>
    <w:rsid w:val="00E242A3"/>
    <w:rsid w:val="00E3197A"/>
    <w:rsid w:val="00E36A96"/>
    <w:rsid w:val="00E40E5C"/>
    <w:rsid w:val="00E46748"/>
    <w:rsid w:val="00E53DBE"/>
    <w:rsid w:val="00E55F64"/>
    <w:rsid w:val="00E618E3"/>
    <w:rsid w:val="00E6250E"/>
    <w:rsid w:val="00E674FB"/>
    <w:rsid w:val="00E6768E"/>
    <w:rsid w:val="00E71A77"/>
    <w:rsid w:val="00E71C0B"/>
    <w:rsid w:val="00E74DB0"/>
    <w:rsid w:val="00E75562"/>
    <w:rsid w:val="00E92726"/>
    <w:rsid w:val="00E93633"/>
    <w:rsid w:val="00EA6037"/>
    <w:rsid w:val="00EA6FEE"/>
    <w:rsid w:val="00EB048F"/>
    <w:rsid w:val="00EC0B29"/>
    <w:rsid w:val="00EC143E"/>
    <w:rsid w:val="00EC586F"/>
    <w:rsid w:val="00EC6936"/>
    <w:rsid w:val="00ED343C"/>
    <w:rsid w:val="00EE3CA1"/>
    <w:rsid w:val="00EE4DCC"/>
    <w:rsid w:val="00EF33BF"/>
    <w:rsid w:val="00EF40C6"/>
    <w:rsid w:val="00F01237"/>
    <w:rsid w:val="00F04DC8"/>
    <w:rsid w:val="00F06880"/>
    <w:rsid w:val="00F12196"/>
    <w:rsid w:val="00F15CD8"/>
    <w:rsid w:val="00F30098"/>
    <w:rsid w:val="00F3685D"/>
    <w:rsid w:val="00F3746C"/>
    <w:rsid w:val="00F507BE"/>
    <w:rsid w:val="00F6549F"/>
    <w:rsid w:val="00F77E43"/>
    <w:rsid w:val="00F83A58"/>
    <w:rsid w:val="00F85FD6"/>
    <w:rsid w:val="00F9249C"/>
    <w:rsid w:val="00FA5E64"/>
    <w:rsid w:val="00FA61AA"/>
    <w:rsid w:val="00FB1637"/>
    <w:rsid w:val="00FB47FA"/>
    <w:rsid w:val="00FC203D"/>
    <w:rsid w:val="00FC265C"/>
    <w:rsid w:val="00FE2407"/>
    <w:rsid w:val="00F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BCCF5"/>
  <w15:chartTrackingRefBased/>
  <w15:docId w15:val="{F12F6C61-4D39-4BC4-8C80-F2FD395E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38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"/>
    <w:basedOn w:val="Normal"/>
    <w:link w:val="FootnoteTextChar"/>
    <w:rsid w:val="00AC5638"/>
  </w:style>
  <w:style w:type="character" w:customStyle="1" w:styleId="FootnoteTextChar">
    <w:name w:val="Footnote Text Char"/>
    <w:aliases w:val="fn Char"/>
    <w:link w:val="FootnoteText"/>
    <w:rsid w:val="00AC563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AC563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248D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248D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248D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248DC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248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4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54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uiPriority w:val="99"/>
    <w:unhideWhenUsed/>
    <w:rsid w:val="0056287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6287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103A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IlaganJM\OneDrive%20-%20bsp.gov.ph\Desktop\Penalties%20comments%203rd%20round\Updating%20of%20FX%20Manual\(04)%20Circular%20and%20Attachments\as%20of%2028%20Oct\Links%20to%20Annexes%20to%20Cir%201389\Annex%20N.doc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1D9BC4-CE58-4DBB-B6CE-0B2A9C755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3EE2D-2FBA-4AC8-8D28-B568EF8936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5DC419-969B-4BBE-96E6-281F72036E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E4E7FC-A6CC-485D-AF49-F4513962E1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Links>
    <vt:vector size="6" baseType="variant">
      <vt:variant>
        <vt:i4>5767262</vt:i4>
      </vt:variant>
      <vt:variant>
        <vt:i4>42</vt:i4>
      </vt:variant>
      <vt:variant>
        <vt:i4>0</vt:i4>
      </vt:variant>
      <vt:variant>
        <vt:i4>5</vt:i4>
      </vt:variant>
      <vt:variant>
        <vt:lpwstr>../../(04) Circular and Attachments/as of 28 Oct/Links to Annexes to Cir 1389/Annex 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Lein G. Morales</dc:creator>
  <cp:keywords/>
  <cp:lastModifiedBy>Judith M. Ilagan</cp:lastModifiedBy>
  <cp:revision>5</cp:revision>
  <cp:lastPrinted>2024-08-12T16:00:00Z</cp:lastPrinted>
  <dcterms:created xsi:type="dcterms:W3CDTF">2024-08-11T10:09:00Z</dcterms:created>
  <dcterms:modified xsi:type="dcterms:W3CDTF">2024-08-12T16:01:00Z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2024-08-11T10:09:53Z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96e6f29f-23c3-4c30-a31a-5fe076794cba</vt:lpwstr>
  </property>
  <property fmtid="{D5CDD505-2E9C-101B-9397-08002B2CF9AE}" pid="8" name="MSIP_Label_d9a2f4c6-d10d-4c1c-82e1-7a921120c69a_ContentBits">
    <vt:lpwstr>2</vt:lpwstr>
  </property>
</Properties>
</file>