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42" w:type="dxa"/>
        <w:tblInd w:w="-815" w:type="dxa"/>
        <w:tblLayout w:type="fixed"/>
        <w:tblLook w:val="04A0" w:firstRow="1" w:lastRow="0" w:firstColumn="1" w:lastColumn="0" w:noHBand="0" w:noVBand="1"/>
      </w:tblPr>
      <w:tblGrid>
        <w:gridCol w:w="6660"/>
        <w:gridCol w:w="630"/>
        <w:gridCol w:w="630"/>
        <w:gridCol w:w="2997"/>
        <w:gridCol w:w="25"/>
      </w:tblGrid>
      <w:tr w:rsidR="003F5701" w:rsidRPr="00890852" w14:paraId="37A2224F" w14:textId="77777777" w:rsidTr="008123FE">
        <w:trPr>
          <w:gridAfter w:val="1"/>
          <w:wAfter w:w="25" w:type="dxa"/>
          <w:trHeight w:val="270"/>
          <w:tblHeader/>
        </w:trPr>
        <w:tc>
          <w:tcPr>
            <w:tcW w:w="6660" w:type="dxa"/>
            <w:vMerge w:val="restart"/>
            <w:shd w:val="clear" w:color="auto" w:fill="auto"/>
          </w:tcPr>
          <w:p w14:paraId="1530B250" w14:textId="77777777" w:rsidR="003F5701" w:rsidRPr="00890852" w:rsidRDefault="003F5701" w:rsidP="0020383B">
            <w:pPr>
              <w:autoSpaceDE w:val="0"/>
              <w:autoSpaceDN w:val="0"/>
              <w:adjustRightInd w:val="0"/>
              <w:jc w:val="center"/>
              <w:rPr>
                <w:rFonts w:cs="Arial"/>
                <w:b/>
                <w:bCs/>
                <w:sz w:val="16"/>
                <w:szCs w:val="16"/>
              </w:rPr>
            </w:pPr>
            <w:r w:rsidRPr="00890852">
              <w:rPr>
                <w:b/>
                <w:bCs/>
                <w:sz w:val="16"/>
                <w:szCs w:val="16"/>
              </w:rPr>
              <w:t>Minimum Requirements</w:t>
            </w:r>
          </w:p>
        </w:tc>
        <w:tc>
          <w:tcPr>
            <w:tcW w:w="1260" w:type="dxa"/>
            <w:gridSpan w:val="2"/>
          </w:tcPr>
          <w:p w14:paraId="083575BE" w14:textId="77777777" w:rsidR="003F5701" w:rsidRPr="00890852" w:rsidRDefault="003F5701" w:rsidP="0020383B">
            <w:pPr>
              <w:autoSpaceDE w:val="0"/>
              <w:autoSpaceDN w:val="0"/>
              <w:adjustRightInd w:val="0"/>
              <w:jc w:val="center"/>
              <w:rPr>
                <w:b/>
                <w:bCs/>
                <w:sz w:val="16"/>
                <w:szCs w:val="16"/>
              </w:rPr>
            </w:pPr>
            <w:r w:rsidRPr="00890852">
              <w:rPr>
                <w:b/>
                <w:bCs/>
                <w:sz w:val="16"/>
                <w:szCs w:val="16"/>
              </w:rPr>
              <w:t>Submitted</w:t>
            </w:r>
          </w:p>
        </w:tc>
        <w:tc>
          <w:tcPr>
            <w:tcW w:w="2997" w:type="dxa"/>
            <w:vMerge w:val="restart"/>
          </w:tcPr>
          <w:p w14:paraId="05F2A2DD" w14:textId="77777777" w:rsidR="003F5701" w:rsidRPr="00890852" w:rsidRDefault="003F5701" w:rsidP="006D5314">
            <w:pPr>
              <w:autoSpaceDE w:val="0"/>
              <w:autoSpaceDN w:val="0"/>
              <w:adjustRightInd w:val="0"/>
              <w:jc w:val="both"/>
              <w:rPr>
                <w:b/>
                <w:bCs/>
                <w:sz w:val="16"/>
                <w:szCs w:val="16"/>
              </w:rPr>
            </w:pPr>
            <w:r w:rsidRPr="00890852">
              <w:rPr>
                <w:b/>
                <w:bCs/>
                <w:sz w:val="16"/>
                <w:szCs w:val="16"/>
              </w:rPr>
              <w:t>Indicate document name and reference to specific page/section/number</w:t>
            </w:r>
          </w:p>
          <w:p w14:paraId="485EAB89" w14:textId="77777777" w:rsidR="003F5701" w:rsidRPr="00890852" w:rsidRDefault="003F5701" w:rsidP="006D5314">
            <w:pPr>
              <w:autoSpaceDE w:val="0"/>
              <w:autoSpaceDN w:val="0"/>
              <w:adjustRightInd w:val="0"/>
              <w:jc w:val="both"/>
              <w:rPr>
                <w:b/>
                <w:bCs/>
                <w:sz w:val="16"/>
                <w:szCs w:val="16"/>
              </w:rPr>
            </w:pPr>
          </w:p>
          <w:p w14:paraId="72E789E6" w14:textId="77777777" w:rsidR="003F5701" w:rsidRPr="00890852" w:rsidRDefault="003F5701" w:rsidP="006D5314">
            <w:pPr>
              <w:autoSpaceDE w:val="0"/>
              <w:autoSpaceDN w:val="0"/>
              <w:adjustRightInd w:val="0"/>
              <w:jc w:val="both"/>
              <w:rPr>
                <w:b/>
                <w:bCs/>
                <w:sz w:val="16"/>
                <w:szCs w:val="16"/>
              </w:rPr>
            </w:pPr>
            <w:r w:rsidRPr="00890852">
              <w:rPr>
                <w:b/>
                <w:bCs/>
                <w:sz w:val="16"/>
                <w:szCs w:val="16"/>
              </w:rPr>
              <w:t>If not submitted, indicate reason for non-submission</w:t>
            </w:r>
          </w:p>
        </w:tc>
      </w:tr>
      <w:tr w:rsidR="003F5701" w:rsidRPr="00890852" w14:paraId="638B15C6" w14:textId="77777777" w:rsidTr="008123FE">
        <w:trPr>
          <w:gridAfter w:val="1"/>
          <w:wAfter w:w="25" w:type="dxa"/>
          <w:trHeight w:val="652"/>
          <w:tblHeader/>
        </w:trPr>
        <w:tc>
          <w:tcPr>
            <w:tcW w:w="6660" w:type="dxa"/>
            <w:vMerge/>
            <w:shd w:val="clear" w:color="auto" w:fill="auto"/>
          </w:tcPr>
          <w:p w14:paraId="620AFDF3" w14:textId="77777777" w:rsidR="003F5701" w:rsidRPr="00890852" w:rsidRDefault="003F5701" w:rsidP="0020383B">
            <w:pPr>
              <w:autoSpaceDE w:val="0"/>
              <w:autoSpaceDN w:val="0"/>
              <w:adjustRightInd w:val="0"/>
              <w:jc w:val="center"/>
              <w:rPr>
                <w:sz w:val="16"/>
                <w:szCs w:val="16"/>
              </w:rPr>
            </w:pPr>
          </w:p>
        </w:tc>
        <w:tc>
          <w:tcPr>
            <w:tcW w:w="630" w:type="dxa"/>
          </w:tcPr>
          <w:p w14:paraId="5ABD3788" w14:textId="77777777" w:rsidR="003F5701" w:rsidRPr="00890852" w:rsidRDefault="003F5701" w:rsidP="0020383B">
            <w:pPr>
              <w:autoSpaceDE w:val="0"/>
              <w:autoSpaceDN w:val="0"/>
              <w:adjustRightInd w:val="0"/>
              <w:jc w:val="center"/>
              <w:rPr>
                <w:b/>
                <w:bCs/>
                <w:sz w:val="16"/>
                <w:szCs w:val="16"/>
              </w:rPr>
            </w:pPr>
          </w:p>
          <w:p w14:paraId="28083799" w14:textId="77777777" w:rsidR="003F5701" w:rsidRPr="00890852" w:rsidRDefault="003F5701" w:rsidP="0020383B">
            <w:pPr>
              <w:autoSpaceDE w:val="0"/>
              <w:autoSpaceDN w:val="0"/>
              <w:adjustRightInd w:val="0"/>
              <w:jc w:val="center"/>
              <w:rPr>
                <w:b/>
                <w:bCs/>
                <w:sz w:val="16"/>
                <w:szCs w:val="16"/>
              </w:rPr>
            </w:pPr>
            <w:r w:rsidRPr="00890852">
              <w:rPr>
                <w:b/>
                <w:bCs/>
                <w:sz w:val="16"/>
                <w:szCs w:val="16"/>
              </w:rPr>
              <w:t>Yes</w:t>
            </w:r>
          </w:p>
        </w:tc>
        <w:tc>
          <w:tcPr>
            <w:tcW w:w="630" w:type="dxa"/>
          </w:tcPr>
          <w:p w14:paraId="5E499E3B" w14:textId="77777777" w:rsidR="003F5701" w:rsidRPr="00890852" w:rsidRDefault="003F5701" w:rsidP="0020383B">
            <w:pPr>
              <w:autoSpaceDE w:val="0"/>
              <w:autoSpaceDN w:val="0"/>
              <w:adjustRightInd w:val="0"/>
              <w:jc w:val="center"/>
              <w:rPr>
                <w:b/>
                <w:bCs/>
                <w:sz w:val="16"/>
                <w:szCs w:val="16"/>
              </w:rPr>
            </w:pPr>
          </w:p>
          <w:p w14:paraId="4948195F" w14:textId="77777777" w:rsidR="003F5701" w:rsidRPr="00890852" w:rsidRDefault="003F5701" w:rsidP="0020383B">
            <w:pPr>
              <w:autoSpaceDE w:val="0"/>
              <w:autoSpaceDN w:val="0"/>
              <w:adjustRightInd w:val="0"/>
              <w:jc w:val="center"/>
              <w:rPr>
                <w:b/>
                <w:bCs/>
                <w:sz w:val="16"/>
                <w:szCs w:val="16"/>
              </w:rPr>
            </w:pPr>
            <w:r w:rsidRPr="00890852">
              <w:rPr>
                <w:b/>
                <w:bCs/>
                <w:sz w:val="16"/>
                <w:szCs w:val="16"/>
              </w:rPr>
              <w:t>No</w:t>
            </w:r>
          </w:p>
        </w:tc>
        <w:tc>
          <w:tcPr>
            <w:tcW w:w="2997" w:type="dxa"/>
            <w:vMerge/>
          </w:tcPr>
          <w:p w14:paraId="6E02267A" w14:textId="77777777" w:rsidR="003F5701" w:rsidRPr="00890852" w:rsidRDefault="003F5701" w:rsidP="0020383B">
            <w:pPr>
              <w:autoSpaceDE w:val="0"/>
              <w:autoSpaceDN w:val="0"/>
              <w:adjustRightInd w:val="0"/>
              <w:jc w:val="center"/>
              <w:rPr>
                <w:sz w:val="16"/>
                <w:szCs w:val="16"/>
              </w:rPr>
            </w:pPr>
          </w:p>
        </w:tc>
      </w:tr>
      <w:tr w:rsidR="003F5701" w:rsidRPr="00890852" w14:paraId="3FB5829C" w14:textId="77777777" w:rsidTr="008C7DF1">
        <w:trPr>
          <w:trHeight w:val="207"/>
        </w:trPr>
        <w:tc>
          <w:tcPr>
            <w:tcW w:w="10942" w:type="dxa"/>
            <w:gridSpan w:val="5"/>
            <w:shd w:val="clear" w:color="auto" w:fill="D0CECE" w:themeFill="background2" w:themeFillShade="E6"/>
          </w:tcPr>
          <w:p w14:paraId="173AA415" w14:textId="6F53489C" w:rsidR="003F5701" w:rsidRPr="00890852" w:rsidRDefault="003F5701" w:rsidP="0020383B">
            <w:pPr>
              <w:autoSpaceDE w:val="0"/>
              <w:autoSpaceDN w:val="0"/>
              <w:adjustRightInd w:val="0"/>
              <w:jc w:val="both"/>
              <w:rPr>
                <w:b/>
                <w:bCs/>
                <w:sz w:val="16"/>
                <w:szCs w:val="16"/>
              </w:rPr>
            </w:pPr>
            <w:r w:rsidRPr="00890852">
              <w:rPr>
                <w:b/>
                <w:bCs/>
                <w:sz w:val="16"/>
                <w:szCs w:val="16"/>
              </w:rPr>
              <w:t>Phase 1 Determination of applicant’s eligibility for MAL</w:t>
            </w:r>
          </w:p>
        </w:tc>
      </w:tr>
      <w:tr w:rsidR="003F5701" w:rsidRPr="00890852" w14:paraId="1790528E" w14:textId="77777777" w:rsidTr="008123FE">
        <w:trPr>
          <w:gridAfter w:val="1"/>
          <w:wAfter w:w="25" w:type="dxa"/>
          <w:trHeight w:val="620"/>
        </w:trPr>
        <w:tc>
          <w:tcPr>
            <w:tcW w:w="6660" w:type="dxa"/>
            <w:shd w:val="clear" w:color="auto" w:fill="auto"/>
          </w:tcPr>
          <w:p w14:paraId="35C45F53" w14:textId="74659F9A" w:rsidR="003F5701" w:rsidRPr="00890852" w:rsidRDefault="008C7DF1" w:rsidP="00147E0A">
            <w:pPr>
              <w:pStyle w:val="TableParagraph"/>
              <w:numPr>
                <w:ilvl w:val="0"/>
                <w:numId w:val="11"/>
              </w:numPr>
              <w:ind w:left="313" w:hanging="313"/>
              <w:jc w:val="both"/>
              <w:rPr>
                <w:rFonts w:ascii="Montserrat" w:hAnsi="Montserrat"/>
                <w:sz w:val="16"/>
                <w:szCs w:val="16"/>
              </w:rPr>
            </w:pPr>
            <w:r w:rsidRPr="00890852">
              <w:rPr>
                <w:rFonts w:ascii="Montserrat" w:hAnsi="Montserrat"/>
                <w:sz w:val="16"/>
                <w:szCs w:val="16"/>
              </w:rPr>
              <w:t>Application for Registration as Operator of Payment System (OPS) and/or Merchant Acquisition License (MAL) signed by the president, chief executive officer, or a senior officer holding an equivalent position (Annex A).</w:t>
            </w:r>
          </w:p>
        </w:tc>
        <w:tc>
          <w:tcPr>
            <w:tcW w:w="630" w:type="dxa"/>
          </w:tcPr>
          <w:p w14:paraId="4989B1A4" w14:textId="77777777" w:rsidR="003F5701" w:rsidRPr="00890852" w:rsidRDefault="003F5701" w:rsidP="0020383B">
            <w:pPr>
              <w:pStyle w:val="TableParagraph"/>
              <w:jc w:val="both"/>
              <w:rPr>
                <w:rFonts w:ascii="Montserrat" w:hAnsi="Montserrat"/>
                <w:sz w:val="16"/>
                <w:szCs w:val="16"/>
              </w:rPr>
            </w:pPr>
            <w:r w:rsidRPr="00890852">
              <w:rPr>
                <w:rFonts w:ascii="Montserrat" w:hAnsi="Montserrat"/>
                <w:sz w:val="16"/>
                <w:szCs w:val="16"/>
              </w:rPr>
              <w:t xml:space="preserve">  </w:t>
            </w:r>
          </w:p>
        </w:tc>
        <w:tc>
          <w:tcPr>
            <w:tcW w:w="630" w:type="dxa"/>
          </w:tcPr>
          <w:p w14:paraId="4270CD26" w14:textId="77777777" w:rsidR="003F5701" w:rsidRPr="00890852" w:rsidRDefault="003F5701" w:rsidP="0020383B">
            <w:pPr>
              <w:pStyle w:val="TableParagraph"/>
              <w:ind w:left="420"/>
              <w:jc w:val="both"/>
              <w:rPr>
                <w:rFonts w:ascii="Montserrat" w:hAnsi="Montserrat"/>
                <w:sz w:val="16"/>
                <w:szCs w:val="16"/>
              </w:rPr>
            </w:pPr>
          </w:p>
        </w:tc>
        <w:tc>
          <w:tcPr>
            <w:tcW w:w="2997" w:type="dxa"/>
          </w:tcPr>
          <w:p w14:paraId="7C7B0C35" w14:textId="77777777" w:rsidR="003F5701" w:rsidRPr="00890852" w:rsidRDefault="003F5701" w:rsidP="0020383B">
            <w:pPr>
              <w:pStyle w:val="TableParagraph"/>
              <w:ind w:left="420"/>
              <w:jc w:val="both"/>
              <w:rPr>
                <w:rFonts w:ascii="Montserrat" w:hAnsi="Montserrat"/>
                <w:sz w:val="16"/>
                <w:szCs w:val="16"/>
              </w:rPr>
            </w:pPr>
          </w:p>
        </w:tc>
      </w:tr>
      <w:tr w:rsidR="003F5701" w:rsidRPr="00890852" w14:paraId="43263354" w14:textId="77777777" w:rsidTr="008123FE">
        <w:trPr>
          <w:gridAfter w:val="1"/>
          <w:wAfter w:w="25" w:type="dxa"/>
          <w:trHeight w:val="480"/>
        </w:trPr>
        <w:tc>
          <w:tcPr>
            <w:tcW w:w="6660" w:type="dxa"/>
            <w:shd w:val="clear" w:color="auto" w:fill="auto"/>
          </w:tcPr>
          <w:p w14:paraId="16BBCA76" w14:textId="77777777" w:rsidR="003F5701" w:rsidRPr="00890852" w:rsidRDefault="003F5701" w:rsidP="008C7DF1">
            <w:pPr>
              <w:pStyle w:val="TableParagraph"/>
              <w:numPr>
                <w:ilvl w:val="0"/>
                <w:numId w:val="11"/>
              </w:numPr>
              <w:ind w:left="313"/>
              <w:jc w:val="both"/>
              <w:rPr>
                <w:rFonts w:ascii="Montserrat" w:hAnsi="Montserrat"/>
                <w:sz w:val="16"/>
                <w:szCs w:val="16"/>
              </w:rPr>
            </w:pPr>
            <w:r w:rsidRPr="00890852">
              <w:rPr>
                <w:rFonts w:ascii="Montserrat" w:hAnsi="Montserrat"/>
                <w:sz w:val="16"/>
                <w:szCs w:val="16"/>
              </w:rPr>
              <w:t>Notarized Special Power of Attorney (SPA)/Board Resolution, authorizing a person/firm other than the Applicant to apply for MAL</w:t>
            </w:r>
          </w:p>
        </w:tc>
        <w:tc>
          <w:tcPr>
            <w:tcW w:w="630" w:type="dxa"/>
          </w:tcPr>
          <w:p w14:paraId="3D52BF2C" w14:textId="77777777" w:rsidR="003F5701" w:rsidRPr="00890852" w:rsidRDefault="003F5701" w:rsidP="0020383B">
            <w:pPr>
              <w:pStyle w:val="TableParagraph"/>
              <w:jc w:val="both"/>
              <w:rPr>
                <w:rFonts w:ascii="Montserrat" w:hAnsi="Montserrat"/>
                <w:sz w:val="16"/>
                <w:szCs w:val="16"/>
              </w:rPr>
            </w:pPr>
          </w:p>
        </w:tc>
        <w:tc>
          <w:tcPr>
            <w:tcW w:w="630" w:type="dxa"/>
          </w:tcPr>
          <w:p w14:paraId="2A7CDE91" w14:textId="77777777" w:rsidR="003F5701" w:rsidRPr="00890852" w:rsidRDefault="003F5701" w:rsidP="0020383B">
            <w:pPr>
              <w:pStyle w:val="TableParagraph"/>
              <w:ind w:left="420"/>
              <w:jc w:val="both"/>
              <w:rPr>
                <w:rFonts w:ascii="Montserrat" w:hAnsi="Montserrat"/>
                <w:sz w:val="16"/>
                <w:szCs w:val="16"/>
              </w:rPr>
            </w:pPr>
          </w:p>
        </w:tc>
        <w:tc>
          <w:tcPr>
            <w:tcW w:w="2997" w:type="dxa"/>
          </w:tcPr>
          <w:p w14:paraId="13732384" w14:textId="77777777" w:rsidR="003F5701" w:rsidRPr="00890852" w:rsidRDefault="003F5701" w:rsidP="0020383B">
            <w:pPr>
              <w:pStyle w:val="TableParagraph"/>
              <w:ind w:left="420"/>
              <w:jc w:val="both"/>
              <w:rPr>
                <w:rFonts w:ascii="Montserrat" w:hAnsi="Montserrat"/>
                <w:sz w:val="16"/>
                <w:szCs w:val="16"/>
              </w:rPr>
            </w:pPr>
          </w:p>
        </w:tc>
      </w:tr>
      <w:tr w:rsidR="003F5701" w:rsidRPr="00890852" w14:paraId="2E508FB8" w14:textId="77777777" w:rsidTr="008123FE">
        <w:trPr>
          <w:gridAfter w:val="1"/>
          <w:wAfter w:w="25" w:type="dxa"/>
          <w:trHeight w:val="480"/>
        </w:trPr>
        <w:tc>
          <w:tcPr>
            <w:tcW w:w="6660" w:type="dxa"/>
            <w:shd w:val="clear" w:color="auto" w:fill="auto"/>
          </w:tcPr>
          <w:p w14:paraId="2B8BF615" w14:textId="78408A2E" w:rsidR="003F5701" w:rsidRPr="00890852" w:rsidRDefault="003F5701" w:rsidP="008C7DF1">
            <w:pPr>
              <w:pStyle w:val="TableParagraph"/>
              <w:numPr>
                <w:ilvl w:val="0"/>
                <w:numId w:val="11"/>
              </w:numPr>
              <w:ind w:left="313"/>
              <w:jc w:val="both"/>
              <w:rPr>
                <w:rFonts w:ascii="Montserrat" w:hAnsi="Montserrat"/>
                <w:sz w:val="16"/>
                <w:szCs w:val="16"/>
              </w:rPr>
            </w:pPr>
            <w:r w:rsidRPr="00890852">
              <w:rPr>
                <w:rFonts w:ascii="Montserrat" w:hAnsi="Montserrat"/>
                <w:sz w:val="16"/>
                <w:szCs w:val="16"/>
              </w:rPr>
              <w:t xml:space="preserve">Notarized Secretary’s Certificate (or equivalent document for foreign </w:t>
            </w:r>
            <w:r w:rsidR="009778E7">
              <w:rPr>
                <w:rFonts w:ascii="Montserrat" w:hAnsi="Montserrat"/>
                <w:sz w:val="16"/>
                <w:szCs w:val="16"/>
              </w:rPr>
              <w:t>a</w:t>
            </w:r>
            <w:r w:rsidRPr="00890852">
              <w:rPr>
                <w:rFonts w:ascii="Montserrat" w:hAnsi="Montserrat"/>
                <w:sz w:val="16"/>
                <w:szCs w:val="16"/>
              </w:rPr>
              <w:t xml:space="preserve">pplicant) attesting that the Board of Directors (or equivalent management committee in the case of foreign </w:t>
            </w:r>
            <w:r w:rsidR="009778E7">
              <w:rPr>
                <w:rFonts w:ascii="Montserrat" w:hAnsi="Montserrat"/>
                <w:sz w:val="16"/>
                <w:szCs w:val="16"/>
              </w:rPr>
              <w:t>a</w:t>
            </w:r>
            <w:r w:rsidRPr="00890852">
              <w:rPr>
                <w:rFonts w:ascii="Montserrat" w:hAnsi="Montserrat"/>
                <w:sz w:val="16"/>
                <w:szCs w:val="16"/>
              </w:rPr>
              <w:t>pplicant) has approved the application for MAL</w:t>
            </w:r>
          </w:p>
        </w:tc>
        <w:tc>
          <w:tcPr>
            <w:tcW w:w="630" w:type="dxa"/>
          </w:tcPr>
          <w:p w14:paraId="336C51EE" w14:textId="77777777" w:rsidR="003F5701" w:rsidRPr="00890852" w:rsidRDefault="003F5701" w:rsidP="0020383B">
            <w:pPr>
              <w:pStyle w:val="TableParagraph"/>
              <w:jc w:val="both"/>
              <w:rPr>
                <w:rFonts w:ascii="Montserrat" w:hAnsi="Montserrat"/>
                <w:sz w:val="16"/>
                <w:szCs w:val="16"/>
              </w:rPr>
            </w:pPr>
          </w:p>
        </w:tc>
        <w:tc>
          <w:tcPr>
            <w:tcW w:w="630" w:type="dxa"/>
          </w:tcPr>
          <w:p w14:paraId="5D8FEA2E" w14:textId="77777777" w:rsidR="003F5701" w:rsidRPr="00890852" w:rsidRDefault="003F5701" w:rsidP="0020383B">
            <w:pPr>
              <w:pStyle w:val="TableParagraph"/>
              <w:ind w:left="420"/>
              <w:jc w:val="both"/>
              <w:rPr>
                <w:rFonts w:ascii="Montserrat" w:hAnsi="Montserrat"/>
                <w:sz w:val="16"/>
                <w:szCs w:val="16"/>
              </w:rPr>
            </w:pPr>
          </w:p>
        </w:tc>
        <w:tc>
          <w:tcPr>
            <w:tcW w:w="2997" w:type="dxa"/>
          </w:tcPr>
          <w:p w14:paraId="7517D4ED" w14:textId="77777777" w:rsidR="003F5701" w:rsidRPr="00890852" w:rsidRDefault="003F5701" w:rsidP="0020383B">
            <w:pPr>
              <w:pStyle w:val="TableParagraph"/>
              <w:ind w:left="420"/>
              <w:jc w:val="both"/>
              <w:rPr>
                <w:rFonts w:ascii="Montserrat" w:hAnsi="Montserrat"/>
                <w:sz w:val="16"/>
                <w:szCs w:val="16"/>
              </w:rPr>
            </w:pPr>
          </w:p>
        </w:tc>
      </w:tr>
      <w:tr w:rsidR="003F5701" w:rsidRPr="00890852" w14:paraId="60A34763" w14:textId="77777777" w:rsidTr="008123FE">
        <w:trPr>
          <w:gridAfter w:val="1"/>
          <w:wAfter w:w="25" w:type="dxa"/>
          <w:trHeight w:val="480"/>
        </w:trPr>
        <w:tc>
          <w:tcPr>
            <w:tcW w:w="6660" w:type="dxa"/>
            <w:shd w:val="clear" w:color="auto" w:fill="auto"/>
          </w:tcPr>
          <w:p w14:paraId="7E328112" w14:textId="1177DDEF" w:rsidR="008C7DF1" w:rsidRPr="00890852" w:rsidRDefault="008C7DF1" w:rsidP="00147E0A">
            <w:pPr>
              <w:pStyle w:val="TableParagraph"/>
              <w:numPr>
                <w:ilvl w:val="0"/>
                <w:numId w:val="11"/>
              </w:numPr>
              <w:ind w:left="256" w:hanging="274"/>
              <w:jc w:val="both"/>
              <w:rPr>
                <w:rFonts w:ascii="Montserrat" w:hAnsi="Montserrat"/>
                <w:sz w:val="16"/>
                <w:szCs w:val="16"/>
              </w:rPr>
            </w:pPr>
            <w:r w:rsidRPr="00890852">
              <w:rPr>
                <w:rFonts w:ascii="Montserrat" w:hAnsi="Montserrat"/>
                <w:sz w:val="16"/>
                <w:szCs w:val="16"/>
              </w:rPr>
              <w:t>For single proprietorship:</w:t>
            </w:r>
          </w:p>
          <w:p w14:paraId="728E7E6E" w14:textId="77777777" w:rsidR="008C7DF1" w:rsidRPr="00890852" w:rsidRDefault="008C7DF1" w:rsidP="008C7DF1">
            <w:pPr>
              <w:pStyle w:val="TableParagraph"/>
              <w:numPr>
                <w:ilvl w:val="0"/>
                <w:numId w:val="6"/>
              </w:numPr>
              <w:jc w:val="both"/>
              <w:rPr>
                <w:rFonts w:ascii="Montserrat" w:hAnsi="Montserrat"/>
                <w:sz w:val="16"/>
                <w:szCs w:val="16"/>
              </w:rPr>
            </w:pPr>
            <w:r w:rsidRPr="00890852">
              <w:rPr>
                <w:rFonts w:ascii="Montserrat" w:hAnsi="Montserrat"/>
                <w:sz w:val="16"/>
                <w:szCs w:val="16"/>
              </w:rPr>
              <w:t xml:space="preserve">Copy of Certificate of Business Name Registration </w:t>
            </w:r>
          </w:p>
          <w:p w14:paraId="5F953B91" w14:textId="77777777" w:rsidR="008C7DF1" w:rsidRPr="00890852" w:rsidRDefault="008C7DF1" w:rsidP="008C7DF1">
            <w:pPr>
              <w:pStyle w:val="TableParagraph"/>
              <w:jc w:val="both"/>
              <w:rPr>
                <w:rFonts w:ascii="Montserrat" w:hAnsi="Montserrat"/>
                <w:sz w:val="16"/>
                <w:szCs w:val="16"/>
              </w:rPr>
            </w:pPr>
          </w:p>
          <w:p w14:paraId="7B1B2262" w14:textId="77777777" w:rsidR="008C7DF1" w:rsidRPr="00890852" w:rsidRDefault="008C7DF1" w:rsidP="008C7DF1">
            <w:pPr>
              <w:pStyle w:val="TableParagraph"/>
              <w:ind w:left="431"/>
              <w:jc w:val="both"/>
              <w:rPr>
                <w:rFonts w:ascii="Montserrat" w:hAnsi="Montserrat"/>
                <w:sz w:val="16"/>
                <w:szCs w:val="16"/>
              </w:rPr>
            </w:pPr>
            <w:r w:rsidRPr="00890852">
              <w:rPr>
                <w:rFonts w:ascii="Montserrat" w:hAnsi="Montserrat"/>
                <w:sz w:val="16"/>
                <w:szCs w:val="16"/>
              </w:rPr>
              <w:t xml:space="preserve">For new partnership/corporation/cooperative: </w:t>
            </w:r>
          </w:p>
          <w:p w14:paraId="5B02FB57" w14:textId="28419730" w:rsidR="008C7DF1" w:rsidRPr="00890852" w:rsidRDefault="008C7DF1" w:rsidP="008C7DF1">
            <w:pPr>
              <w:pStyle w:val="TableParagraph"/>
              <w:numPr>
                <w:ilvl w:val="0"/>
                <w:numId w:val="6"/>
              </w:numPr>
              <w:jc w:val="both"/>
              <w:rPr>
                <w:rFonts w:ascii="Montserrat" w:hAnsi="Montserrat"/>
                <w:sz w:val="16"/>
                <w:szCs w:val="16"/>
              </w:rPr>
            </w:pPr>
            <w:r w:rsidRPr="00890852">
              <w:rPr>
                <w:rFonts w:ascii="Montserrat" w:hAnsi="Montserrat"/>
                <w:sz w:val="16"/>
                <w:szCs w:val="16"/>
              </w:rPr>
              <w:t>Proposed Articles of Partnership (AOP)/Articles of Incorporation (AOI)/ Articles of Cooperation (AOC)</w:t>
            </w:r>
          </w:p>
          <w:p w14:paraId="1C712E9F" w14:textId="77777777" w:rsidR="008C7DF1" w:rsidRPr="00890852" w:rsidRDefault="008C7DF1" w:rsidP="008C7DF1">
            <w:pPr>
              <w:pStyle w:val="TableParagraph"/>
              <w:numPr>
                <w:ilvl w:val="0"/>
                <w:numId w:val="6"/>
              </w:numPr>
              <w:jc w:val="both"/>
              <w:rPr>
                <w:rFonts w:ascii="Montserrat" w:hAnsi="Montserrat"/>
                <w:sz w:val="16"/>
                <w:szCs w:val="16"/>
              </w:rPr>
            </w:pPr>
            <w:r w:rsidRPr="00890852">
              <w:rPr>
                <w:rFonts w:ascii="Montserrat" w:hAnsi="Montserrat"/>
                <w:sz w:val="16"/>
                <w:szCs w:val="16"/>
              </w:rPr>
              <w:t>Proposed By-laws</w:t>
            </w:r>
          </w:p>
          <w:p w14:paraId="3D164076" w14:textId="77777777" w:rsidR="008C7DF1" w:rsidRPr="00890852" w:rsidRDefault="008C7DF1" w:rsidP="008C7DF1">
            <w:pPr>
              <w:pStyle w:val="TableParagraph"/>
              <w:numPr>
                <w:ilvl w:val="0"/>
                <w:numId w:val="6"/>
              </w:numPr>
              <w:jc w:val="both"/>
              <w:rPr>
                <w:rFonts w:ascii="Montserrat" w:hAnsi="Montserrat"/>
                <w:sz w:val="16"/>
                <w:szCs w:val="16"/>
              </w:rPr>
            </w:pPr>
            <w:r w:rsidRPr="00890852">
              <w:rPr>
                <w:rFonts w:ascii="Montserrat" w:hAnsi="Montserrat"/>
                <w:sz w:val="16"/>
                <w:szCs w:val="16"/>
              </w:rPr>
              <w:t>Proof of approval/reservation of entity name from the Securities and Exchange Commission (SEC)/Cooperative Development Authority (CDA)</w:t>
            </w:r>
          </w:p>
          <w:p w14:paraId="19B3B946" w14:textId="195881DC" w:rsidR="008C7DF1" w:rsidRPr="00890852" w:rsidRDefault="008C7DF1" w:rsidP="008C7DF1">
            <w:pPr>
              <w:pStyle w:val="TableParagraph"/>
              <w:numPr>
                <w:ilvl w:val="0"/>
                <w:numId w:val="6"/>
              </w:numPr>
              <w:jc w:val="both"/>
              <w:rPr>
                <w:rFonts w:ascii="Montserrat" w:hAnsi="Montserrat"/>
                <w:sz w:val="16"/>
                <w:szCs w:val="16"/>
              </w:rPr>
            </w:pPr>
            <w:r w:rsidRPr="00890852">
              <w:rPr>
                <w:rFonts w:ascii="Montserrat" w:hAnsi="Montserrat"/>
                <w:sz w:val="16"/>
                <w:szCs w:val="16"/>
              </w:rPr>
              <w:t xml:space="preserve">Certification signed by Partners/Incorporators on their approval of the proposed AOP/AOI/AOC and By-laws </w:t>
            </w:r>
          </w:p>
          <w:p w14:paraId="1ED77412" w14:textId="77777777" w:rsidR="008C7DF1" w:rsidRPr="00890852" w:rsidRDefault="008C7DF1" w:rsidP="008C7DF1">
            <w:pPr>
              <w:pStyle w:val="TableParagraph"/>
              <w:jc w:val="both"/>
              <w:rPr>
                <w:rFonts w:ascii="Montserrat" w:hAnsi="Montserrat"/>
                <w:sz w:val="16"/>
                <w:szCs w:val="16"/>
              </w:rPr>
            </w:pPr>
          </w:p>
          <w:p w14:paraId="4A8C8E83" w14:textId="77777777" w:rsidR="008C7DF1" w:rsidRPr="00890852" w:rsidRDefault="008C7DF1" w:rsidP="008C7DF1">
            <w:pPr>
              <w:pStyle w:val="TableParagraph"/>
              <w:ind w:left="431"/>
              <w:jc w:val="both"/>
              <w:rPr>
                <w:rFonts w:ascii="Montserrat" w:hAnsi="Montserrat"/>
                <w:sz w:val="16"/>
                <w:szCs w:val="16"/>
              </w:rPr>
            </w:pPr>
            <w:r w:rsidRPr="00890852">
              <w:rPr>
                <w:rFonts w:ascii="Montserrat" w:hAnsi="Montserrat"/>
                <w:sz w:val="16"/>
                <w:szCs w:val="16"/>
              </w:rPr>
              <w:t>For existing partnership/corporation/cooperative:</w:t>
            </w:r>
          </w:p>
          <w:p w14:paraId="0D44055E" w14:textId="77777777" w:rsidR="008C7DF1" w:rsidRPr="00890852" w:rsidRDefault="008C7DF1" w:rsidP="008C7DF1">
            <w:pPr>
              <w:pStyle w:val="TableParagraph"/>
              <w:numPr>
                <w:ilvl w:val="0"/>
                <w:numId w:val="7"/>
              </w:numPr>
              <w:jc w:val="both"/>
              <w:rPr>
                <w:rFonts w:ascii="Montserrat" w:hAnsi="Montserrat"/>
                <w:sz w:val="16"/>
                <w:szCs w:val="16"/>
              </w:rPr>
            </w:pPr>
            <w:r w:rsidRPr="00890852">
              <w:rPr>
                <w:rFonts w:ascii="Montserrat" w:hAnsi="Montserrat"/>
                <w:sz w:val="16"/>
                <w:szCs w:val="16"/>
              </w:rPr>
              <w:t>Proposed amended AOP/AOI/AOC</w:t>
            </w:r>
          </w:p>
          <w:p w14:paraId="058EAF75" w14:textId="77777777" w:rsidR="008C7DF1" w:rsidRPr="00890852" w:rsidRDefault="008C7DF1" w:rsidP="008C7DF1">
            <w:pPr>
              <w:pStyle w:val="TableParagraph"/>
              <w:numPr>
                <w:ilvl w:val="0"/>
                <w:numId w:val="7"/>
              </w:numPr>
              <w:jc w:val="both"/>
              <w:rPr>
                <w:rFonts w:ascii="Montserrat" w:hAnsi="Montserrat"/>
                <w:sz w:val="16"/>
                <w:szCs w:val="16"/>
              </w:rPr>
            </w:pPr>
            <w:r w:rsidRPr="00890852">
              <w:rPr>
                <w:rFonts w:ascii="Montserrat" w:hAnsi="Montserrat"/>
                <w:sz w:val="16"/>
                <w:szCs w:val="16"/>
              </w:rPr>
              <w:t>Current AOP/AOI/AOC certified by the SEC/CDA</w:t>
            </w:r>
          </w:p>
          <w:p w14:paraId="4DEDD9D8" w14:textId="77777777" w:rsidR="008C7DF1" w:rsidRPr="00890852" w:rsidRDefault="008C7DF1" w:rsidP="008C7DF1">
            <w:pPr>
              <w:pStyle w:val="TableParagraph"/>
              <w:numPr>
                <w:ilvl w:val="0"/>
                <w:numId w:val="7"/>
              </w:numPr>
              <w:jc w:val="both"/>
              <w:rPr>
                <w:rFonts w:ascii="Montserrat" w:hAnsi="Montserrat"/>
                <w:sz w:val="16"/>
                <w:szCs w:val="16"/>
              </w:rPr>
            </w:pPr>
            <w:r w:rsidRPr="00890852">
              <w:rPr>
                <w:rFonts w:ascii="Montserrat" w:hAnsi="Montserrat"/>
                <w:sz w:val="16"/>
                <w:szCs w:val="16"/>
              </w:rPr>
              <w:t>Proposed amended By-laws</w:t>
            </w:r>
          </w:p>
          <w:p w14:paraId="38CB121B" w14:textId="77777777" w:rsidR="008C7DF1" w:rsidRPr="00890852" w:rsidRDefault="008C7DF1" w:rsidP="008C7DF1">
            <w:pPr>
              <w:pStyle w:val="TableParagraph"/>
              <w:numPr>
                <w:ilvl w:val="0"/>
                <w:numId w:val="7"/>
              </w:numPr>
              <w:jc w:val="both"/>
              <w:rPr>
                <w:rFonts w:ascii="Montserrat" w:hAnsi="Montserrat"/>
                <w:sz w:val="16"/>
                <w:szCs w:val="16"/>
              </w:rPr>
            </w:pPr>
            <w:r w:rsidRPr="00890852">
              <w:rPr>
                <w:rFonts w:ascii="Montserrat" w:hAnsi="Montserrat"/>
                <w:sz w:val="16"/>
                <w:szCs w:val="16"/>
              </w:rPr>
              <w:t>Notarized and signed Secretary’s Certificate on the approval of the amendments to the AOP/AOI/AOC and By-laws</w:t>
            </w:r>
          </w:p>
          <w:p w14:paraId="61825918" w14:textId="77777777" w:rsidR="008C7DF1" w:rsidRPr="00890852" w:rsidRDefault="008C7DF1" w:rsidP="008C7DF1">
            <w:pPr>
              <w:pStyle w:val="TableParagraph"/>
              <w:numPr>
                <w:ilvl w:val="0"/>
                <w:numId w:val="7"/>
              </w:numPr>
              <w:jc w:val="both"/>
              <w:rPr>
                <w:rFonts w:ascii="Montserrat" w:hAnsi="Montserrat"/>
                <w:sz w:val="16"/>
                <w:szCs w:val="16"/>
              </w:rPr>
            </w:pPr>
            <w:r w:rsidRPr="00890852">
              <w:rPr>
                <w:rFonts w:ascii="Montserrat" w:hAnsi="Montserrat"/>
                <w:sz w:val="16"/>
                <w:szCs w:val="16"/>
              </w:rPr>
              <w:t>General Information Sheet as of the date of meeting when the amendment/s to AOI and/or By-laws was/were approved</w:t>
            </w:r>
          </w:p>
          <w:p w14:paraId="46E94CBB" w14:textId="60A0CBE7" w:rsidR="003F5701" w:rsidRPr="00890852" w:rsidRDefault="008C7DF1" w:rsidP="008C7DF1">
            <w:pPr>
              <w:pStyle w:val="TableParagraph"/>
              <w:numPr>
                <w:ilvl w:val="0"/>
                <w:numId w:val="7"/>
              </w:numPr>
              <w:jc w:val="both"/>
              <w:rPr>
                <w:rFonts w:ascii="Montserrat" w:hAnsi="Montserrat"/>
                <w:sz w:val="16"/>
                <w:szCs w:val="16"/>
              </w:rPr>
            </w:pPr>
            <w:r w:rsidRPr="00890852">
              <w:rPr>
                <w:rFonts w:ascii="Montserrat" w:hAnsi="Montserrat"/>
                <w:sz w:val="16"/>
                <w:szCs w:val="16"/>
              </w:rPr>
              <w:t>Notarized Secretary’s Certificate on no pending case of intra-corporate dispute</w:t>
            </w:r>
          </w:p>
        </w:tc>
        <w:tc>
          <w:tcPr>
            <w:tcW w:w="630" w:type="dxa"/>
          </w:tcPr>
          <w:p w14:paraId="7F3187FB" w14:textId="77777777" w:rsidR="003F5701" w:rsidRPr="00890852" w:rsidRDefault="003F5701" w:rsidP="0020383B">
            <w:pPr>
              <w:pStyle w:val="TableParagraph"/>
              <w:jc w:val="both"/>
              <w:rPr>
                <w:rFonts w:ascii="Montserrat" w:hAnsi="Montserrat"/>
                <w:sz w:val="16"/>
                <w:szCs w:val="16"/>
              </w:rPr>
            </w:pPr>
          </w:p>
        </w:tc>
        <w:tc>
          <w:tcPr>
            <w:tcW w:w="630" w:type="dxa"/>
          </w:tcPr>
          <w:p w14:paraId="2A3AB786" w14:textId="77777777" w:rsidR="003F5701" w:rsidRPr="00890852" w:rsidRDefault="003F5701" w:rsidP="0020383B">
            <w:pPr>
              <w:pStyle w:val="TableParagraph"/>
              <w:ind w:left="420"/>
              <w:jc w:val="both"/>
              <w:rPr>
                <w:rFonts w:ascii="Montserrat" w:hAnsi="Montserrat"/>
                <w:sz w:val="16"/>
                <w:szCs w:val="16"/>
              </w:rPr>
            </w:pPr>
          </w:p>
        </w:tc>
        <w:tc>
          <w:tcPr>
            <w:tcW w:w="2997" w:type="dxa"/>
          </w:tcPr>
          <w:p w14:paraId="299F5597" w14:textId="77777777" w:rsidR="003F5701" w:rsidRPr="00890852" w:rsidRDefault="003F5701" w:rsidP="0020383B">
            <w:pPr>
              <w:pStyle w:val="TableParagraph"/>
              <w:ind w:left="420"/>
              <w:jc w:val="both"/>
              <w:rPr>
                <w:rFonts w:ascii="Montserrat" w:hAnsi="Montserrat"/>
                <w:sz w:val="16"/>
                <w:szCs w:val="16"/>
              </w:rPr>
            </w:pPr>
          </w:p>
        </w:tc>
      </w:tr>
      <w:tr w:rsidR="008C7DF1" w:rsidRPr="00890852" w14:paraId="1C0866AA" w14:textId="77777777" w:rsidTr="008123FE">
        <w:trPr>
          <w:gridAfter w:val="1"/>
          <w:wAfter w:w="25" w:type="dxa"/>
          <w:trHeight w:val="233"/>
        </w:trPr>
        <w:tc>
          <w:tcPr>
            <w:tcW w:w="6660" w:type="dxa"/>
            <w:shd w:val="clear" w:color="auto" w:fill="auto"/>
          </w:tcPr>
          <w:p w14:paraId="5E40C9E1" w14:textId="77777777" w:rsidR="008C7DF1" w:rsidRPr="00890852" w:rsidRDefault="008C7DF1" w:rsidP="008C7DF1">
            <w:pPr>
              <w:pStyle w:val="TableParagraph"/>
              <w:numPr>
                <w:ilvl w:val="0"/>
                <w:numId w:val="11"/>
              </w:numPr>
              <w:ind w:left="420" w:hanging="425"/>
              <w:jc w:val="both"/>
              <w:rPr>
                <w:rFonts w:ascii="Montserrat" w:hAnsi="Montserrat"/>
                <w:sz w:val="16"/>
                <w:szCs w:val="16"/>
              </w:rPr>
            </w:pPr>
            <w:r w:rsidRPr="00890852">
              <w:rPr>
                <w:rFonts w:ascii="Montserrat" w:hAnsi="Montserrat"/>
                <w:sz w:val="16"/>
                <w:szCs w:val="16"/>
              </w:rPr>
              <w:t>Business plan, which includes the following minimum information:</w:t>
            </w:r>
          </w:p>
          <w:p w14:paraId="768D9899" w14:textId="77777777" w:rsidR="008C7DF1" w:rsidRPr="00890852" w:rsidRDefault="008C7DF1" w:rsidP="008C7DF1">
            <w:pPr>
              <w:pStyle w:val="TableParagraph"/>
              <w:ind w:left="420"/>
              <w:jc w:val="both"/>
              <w:rPr>
                <w:rFonts w:ascii="Montserrat" w:hAnsi="Montserrat"/>
                <w:sz w:val="16"/>
                <w:szCs w:val="16"/>
              </w:rPr>
            </w:pPr>
          </w:p>
          <w:p w14:paraId="312419F2" w14:textId="77777777" w:rsidR="008C7DF1" w:rsidRPr="00890852" w:rsidRDefault="008C7DF1" w:rsidP="008C7DF1">
            <w:pPr>
              <w:pStyle w:val="TableParagraph"/>
              <w:numPr>
                <w:ilvl w:val="1"/>
                <w:numId w:val="11"/>
              </w:numPr>
              <w:ind w:left="791"/>
              <w:jc w:val="both"/>
              <w:rPr>
                <w:rFonts w:ascii="Montserrat" w:hAnsi="Montserrat"/>
                <w:sz w:val="16"/>
                <w:szCs w:val="16"/>
              </w:rPr>
            </w:pPr>
            <w:r w:rsidRPr="00890852">
              <w:rPr>
                <w:rFonts w:ascii="Montserrat" w:hAnsi="Montserrat"/>
                <w:sz w:val="16"/>
                <w:szCs w:val="16"/>
              </w:rPr>
              <w:t xml:space="preserve">Company overview, business model and operational network  </w:t>
            </w:r>
          </w:p>
          <w:p w14:paraId="51043633" w14:textId="77777777" w:rsidR="008C7DF1" w:rsidRPr="00890852" w:rsidRDefault="008C7DF1" w:rsidP="008C7DF1">
            <w:pPr>
              <w:pStyle w:val="TableParagraph"/>
              <w:numPr>
                <w:ilvl w:val="1"/>
                <w:numId w:val="11"/>
              </w:numPr>
              <w:ind w:left="791"/>
              <w:jc w:val="both"/>
              <w:rPr>
                <w:rFonts w:ascii="Montserrat" w:hAnsi="Montserrat"/>
                <w:sz w:val="16"/>
                <w:szCs w:val="16"/>
              </w:rPr>
            </w:pPr>
            <w:r w:rsidRPr="00890852">
              <w:rPr>
                <w:rFonts w:ascii="Montserrat" w:hAnsi="Montserrat"/>
                <w:sz w:val="16"/>
                <w:szCs w:val="16"/>
              </w:rPr>
              <w:t>Profile of target market/s/clientele/s</w:t>
            </w:r>
          </w:p>
          <w:p w14:paraId="29A021D6" w14:textId="77777777" w:rsidR="008C7DF1" w:rsidRPr="00890852" w:rsidRDefault="008C7DF1" w:rsidP="008C7DF1">
            <w:pPr>
              <w:pStyle w:val="TableParagraph"/>
              <w:numPr>
                <w:ilvl w:val="1"/>
                <w:numId w:val="11"/>
              </w:numPr>
              <w:ind w:left="791"/>
              <w:jc w:val="both"/>
              <w:rPr>
                <w:rFonts w:ascii="Montserrat" w:hAnsi="Montserrat"/>
                <w:sz w:val="16"/>
                <w:szCs w:val="16"/>
              </w:rPr>
            </w:pPr>
            <w:r w:rsidRPr="00890852">
              <w:rPr>
                <w:rFonts w:ascii="Montserrat" w:hAnsi="Montserrat"/>
                <w:sz w:val="16"/>
                <w:szCs w:val="16"/>
              </w:rPr>
              <w:t>Proposed products or services with complete description of its features and transactions/processes, including the security controls and measures. The applicant may also provide a copy of its user manual, terms, and conditions in using its system.</w:t>
            </w:r>
          </w:p>
          <w:p w14:paraId="7F3EEA60" w14:textId="77777777" w:rsidR="008C7DF1" w:rsidRPr="00890852" w:rsidRDefault="008C7DF1" w:rsidP="008C7DF1">
            <w:pPr>
              <w:pStyle w:val="TableParagraph"/>
              <w:numPr>
                <w:ilvl w:val="1"/>
                <w:numId w:val="11"/>
              </w:numPr>
              <w:ind w:left="791"/>
              <w:jc w:val="both"/>
              <w:rPr>
                <w:rFonts w:ascii="Montserrat" w:hAnsi="Montserrat"/>
                <w:sz w:val="16"/>
                <w:szCs w:val="16"/>
              </w:rPr>
            </w:pPr>
            <w:r w:rsidRPr="00890852">
              <w:rPr>
                <w:rFonts w:ascii="Montserrat" w:hAnsi="Montserrat"/>
                <w:sz w:val="16"/>
                <w:szCs w:val="16"/>
              </w:rPr>
              <w:t>Information whether the proposed products or services are incidental to, or bundled with, any other products or services</w:t>
            </w:r>
          </w:p>
          <w:p w14:paraId="2BB26AB3" w14:textId="77777777" w:rsidR="008C7DF1" w:rsidRPr="00890852" w:rsidRDefault="008C7DF1" w:rsidP="008C7DF1">
            <w:pPr>
              <w:pStyle w:val="TableParagraph"/>
              <w:numPr>
                <w:ilvl w:val="1"/>
                <w:numId w:val="11"/>
              </w:numPr>
              <w:ind w:left="791"/>
              <w:jc w:val="both"/>
              <w:rPr>
                <w:rFonts w:ascii="Montserrat" w:hAnsi="Montserrat"/>
                <w:sz w:val="16"/>
                <w:szCs w:val="16"/>
              </w:rPr>
            </w:pPr>
            <w:r w:rsidRPr="00890852">
              <w:rPr>
                <w:rFonts w:ascii="Montserrat" w:hAnsi="Montserrat"/>
                <w:sz w:val="16"/>
                <w:szCs w:val="16"/>
              </w:rPr>
              <w:t>Diagram of the configuration of the system/s supporting the proposed products and services, showing the linkages of host systems, network infrastructure, security tools, and disaster recovery set-up</w:t>
            </w:r>
          </w:p>
          <w:p w14:paraId="76B41863" w14:textId="77777777" w:rsidR="008C7DF1" w:rsidRPr="00890852" w:rsidRDefault="008C7DF1" w:rsidP="008C7DF1">
            <w:pPr>
              <w:pStyle w:val="TableParagraph"/>
              <w:numPr>
                <w:ilvl w:val="1"/>
                <w:numId w:val="11"/>
              </w:numPr>
              <w:ind w:left="791"/>
              <w:jc w:val="both"/>
              <w:rPr>
                <w:rFonts w:ascii="Montserrat" w:hAnsi="Montserrat"/>
                <w:sz w:val="16"/>
                <w:szCs w:val="16"/>
              </w:rPr>
            </w:pPr>
            <w:r w:rsidRPr="00890852">
              <w:rPr>
                <w:rFonts w:ascii="Montserrat" w:hAnsi="Montserrat"/>
                <w:sz w:val="16"/>
                <w:szCs w:val="16"/>
              </w:rPr>
              <w:t xml:space="preserve">Detailed narrative of funds flow/channels, including transaction/process flowcharts for each product/service offered. The illustrations/diagrams should clearly provide the following information: </w:t>
            </w:r>
          </w:p>
          <w:p w14:paraId="7618731D" w14:textId="045FB4DD" w:rsidR="008C7DF1" w:rsidRPr="00890852" w:rsidRDefault="008C7DF1" w:rsidP="008C7DF1">
            <w:pPr>
              <w:pStyle w:val="TableParagraph"/>
              <w:numPr>
                <w:ilvl w:val="0"/>
                <w:numId w:val="5"/>
              </w:numPr>
              <w:jc w:val="both"/>
              <w:rPr>
                <w:rFonts w:ascii="Montserrat" w:hAnsi="Montserrat"/>
                <w:sz w:val="16"/>
                <w:szCs w:val="16"/>
              </w:rPr>
            </w:pPr>
            <w:r w:rsidRPr="00890852">
              <w:rPr>
                <w:rFonts w:ascii="Montserrat" w:hAnsi="Montserrat"/>
                <w:sz w:val="16"/>
                <w:szCs w:val="16"/>
              </w:rPr>
              <w:t>Merchant onboarding/Know-Your-Customer (KYC) and the corresponding due diligence processes</w:t>
            </w:r>
          </w:p>
          <w:p w14:paraId="23052822" w14:textId="32C2F28B" w:rsidR="008C7DF1" w:rsidRPr="00890852" w:rsidRDefault="008C7DF1" w:rsidP="008C7DF1">
            <w:pPr>
              <w:pStyle w:val="TableParagraph"/>
              <w:numPr>
                <w:ilvl w:val="0"/>
                <w:numId w:val="5"/>
              </w:numPr>
              <w:jc w:val="both"/>
              <w:rPr>
                <w:rFonts w:ascii="Montserrat" w:hAnsi="Montserrat"/>
                <w:sz w:val="16"/>
                <w:szCs w:val="16"/>
              </w:rPr>
            </w:pPr>
            <w:r w:rsidRPr="00890852">
              <w:rPr>
                <w:rFonts w:ascii="Montserrat" w:hAnsi="Montserrat"/>
                <w:sz w:val="16"/>
                <w:szCs w:val="16"/>
              </w:rPr>
              <w:t>Description from the start to end of a typical transaction, including the acceptable sources of fund that the applicant will accept until the obligation to its end user/customer is fully discharged</w:t>
            </w:r>
          </w:p>
          <w:p w14:paraId="17E158ED" w14:textId="6C26AA36" w:rsidR="008C7DF1" w:rsidRPr="00890852" w:rsidRDefault="008C7DF1" w:rsidP="008C7DF1">
            <w:pPr>
              <w:pStyle w:val="TableParagraph"/>
              <w:numPr>
                <w:ilvl w:val="0"/>
                <w:numId w:val="5"/>
              </w:numPr>
              <w:jc w:val="both"/>
              <w:rPr>
                <w:rFonts w:ascii="Montserrat" w:hAnsi="Montserrat"/>
                <w:sz w:val="16"/>
                <w:szCs w:val="16"/>
              </w:rPr>
            </w:pPr>
            <w:r w:rsidRPr="00890852">
              <w:rPr>
                <w:rFonts w:ascii="Montserrat" w:hAnsi="Montserrat"/>
                <w:sz w:val="16"/>
                <w:szCs w:val="16"/>
              </w:rPr>
              <w:t>Illustration of the interactions between the end user/customer and the applicant and the flow of funds</w:t>
            </w:r>
          </w:p>
          <w:p w14:paraId="3B1D34E5" w14:textId="225CCEE2" w:rsidR="008C7DF1" w:rsidRPr="00890852" w:rsidRDefault="008C7DF1" w:rsidP="008C7DF1">
            <w:pPr>
              <w:pStyle w:val="TableParagraph"/>
              <w:numPr>
                <w:ilvl w:val="0"/>
                <w:numId w:val="5"/>
              </w:numPr>
              <w:jc w:val="both"/>
              <w:rPr>
                <w:rFonts w:ascii="Montserrat" w:hAnsi="Montserrat"/>
                <w:sz w:val="16"/>
                <w:szCs w:val="16"/>
              </w:rPr>
            </w:pPr>
            <w:r w:rsidRPr="00890852">
              <w:rPr>
                <w:rFonts w:ascii="Montserrat" w:hAnsi="Montserrat"/>
                <w:sz w:val="16"/>
                <w:szCs w:val="16"/>
              </w:rPr>
              <w:t>Timelines for the payment and settlement cycles, including service level agreements with third parties, as applicable and</w:t>
            </w:r>
          </w:p>
          <w:p w14:paraId="6A8302E4" w14:textId="020BB032" w:rsidR="008C7DF1" w:rsidRPr="00890852" w:rsidRDefault="008C7DF1" w:rsidP="008C7DF1">
            <w:pPr>
              <w:pStyle w:val="TableParagraph"/>
              <w:numPr>
                <w:ilvl w:val="0"/>
                <w:numId w:val="5"/>
              </w:numPr>
              <w:jc w:val="both"/>
              <w:rPr>
                <w:rFonts w:ascii="Montserrat" w:hAnsi="Montserrat"/>
                <w:sz w:val="16"/>
                <w:szCs w:val="16"/>
              </w:rPr>
            </w:pPr>
            <w:r w:rsidRPr="00890852">
              <w:rPr>
                <w:rFonts w:ascii="Montserrat" w:hAnsi="Montserrat"/>
                <w:sz w:val="16"/>
                <w:szCs w:val="16"/>
              </w:rPr>
              <w:lastRenderedPageBreak/>
              <w:t>Information on the involvement of third parties (e.g., payment service providers, banks, intermediaries, other agents) and their roles in the process</w:t>
            </w:r>
          </w:p>
          <w:p w14:paraId="3F12CC87" w14:textId="77777777" w:rsidR="008C7DF1" w:rsidRPr="00890852" w:rsidRDefault="008C7DF1" w:rsidP="008C7DF1">
            <w:pPr>
              <w:pStyle w:val="TableParagraph"/>
              <w:numPr>
                <w:ilvl w:val="1"/>
                <w:numId w:val="11"/>
              </w:numPr>
              <w:ind w:left="791"/>
              <w:jc w:val="both"/>
              <w:rPr>
                <w:rFonts w:ascii="Montserrat" w:hAnsi="Montserrat"/>
                <w:sz w:val="16"/>
                <w:szCs w:val="16"/>
              </w:rPr>
            </w:pPr>
            <w:r w:rsidRPr="00890852">
              <w:rPr>
                <w:rFonts w:ascii="Montserrat" w:hAnsi="Montserrat"/>
                <w:sz w:val="16"/>
                <w:szCs w:val="16"/>
              </w:rPr>
              <w:t>Pricing mechanism and schedule of fees (i.e., merchants, end-users/customers)</w:t>
            </w:r>
          </w:p>
          <w:p w14:paraId="4F3D3FDE" w14:textId="77777777" w:rsidR="008C7DF1" w:rsidRPr="00890852" w:rsidRDefault="008C7DF1" w:rsidP="008C7DF1">
            <w:pPr>
              <w:pStyle w:val="TableParagraph"/>
              <w:numPr>
                <w:ilvl w:val="1"/>
                <w:numId w:val="11"/>
              </w:numPr>
              <w:ind w:left="791"/>
              <w:jc w:val="both"/>
              <w:rPr>
                <w:rFonts w:ascii="Montserrat" w:hAnsi="Montserrat"/>
                <w:sz w:val="16"/>
                <w:szCs w:val="16"/>
              </w:rPr>
            </w:pPr>
            <w:r w:rsidRPr="00890852">
              <w:rPr>
                <w:rFonts w:ascii="Montserrat" w:hAnsi="Montserrat"/>
                <w:sz w:val="16"/>
                <w:szCs w:val="16"/>
              </w:rPr>
              <w:t>Implementation plans, target milestones for business/product launch, including systems, processes, and third parties which will perform  key roles in its operations</w:t>
            </w:r>
          </w:p>
          <w:p w14:paraId="7BC805E8" w14:textId="77777777" w:rsidR="008C7DF1" w:rsidRPr="00890852" w:rsidRDefault="008C7DF1" w:rsidP="008C7DF1">
            <w:pPr>
              <w:pStyle w:val="TableParagraph"/>
              <w:numPr>
                <w:ilvl w:val="1"/>
                <w:numId w:val="11"/>
              </w:numPr>
              <w:ind w:left="791"/>
              <w:jc w:val="both"/>
              <w:rPr>
                <w:rFonts w:ascii="Montserrat" w:hAnsi="Montserrat"/>
                <w:sz w:val="16"/>
                <w:szCs w:val="16"/>
              </w:rPr>
            </w:pPr>
            <w:r w:rsidRPr="00890852">
              <w:rPr>
                <w:rFonts w:ascii="Montserrat" w:hAnsi="Montserrat"/>
                <w:sz w:val="16"/>
                <w:szCs w:val="16"/>
              </w:rPr>
              <w:t>For applicants that are part of a global payment services group or affiliates of foreign entities under different jurisdiction/s:</w:t>
            </w:r>
          </w:p>
          <w:p w14:paraId="43978274" w14:textId="5E627631" w:rsidR="008C7DF1" w:rsidRPr="00890852" w:rsidRDefault="008C7DF1" w:rsidP="008C7DF1">
            <w:pPr>
              <w:pStyle w:val="TableParagraph"/>
              <w:numPr>
                <w:ilvl w:val="0"/>
                <w:numId w:val="4"/>
              </w:numPr>
              <w:jc w:val="both"/>
              <w:rPr>
                <w:rFonts w:ascii="Montserrat" w:hAnsi="Montserrat"/>
                <w:sz w:val="16"/>
                <w:szCs w:val="16"/>
              </w:rPr>
            </w:pPr>
            <w:r w:rsidRPr="00890852">
              <w:rPr>
                <w:rFonts w:ascii="Montserrat" w:hAnsi="Montserrat"/>
                <w:sz w:val="16"/>
                <w:szCs w:val="16"/>
              </w:rPr>
              <w:t xml:space="preserve">Corporate background  </w:t>
            </w:r>
          </w:p>
          <w:p w14:paraId="267468A5" w14:textId="025D0B86" w:rsidR="008C7DF1" w:rsidRPr="00890852" w:rsidRDefault="008C7DF1" w:rsidP="008C7DF1">
            <w:pPr>
              <w:pStyle w:val="TableParagraph"/>
              <w:numPr>
                <w:ilvl w:val="0"/>
                <w:numId w:val="4"/>
              </w:numPr>
              <w:jc w:val="both"/>
              <w:rPr>
                <w:rFonts w:ascii="Montserrat" w:hAnsi="Montserrat"/>
                <w:sz w:val="16"/>
                <w:szCs w:val="16"/>
              </w:rPr>
            </w:pPr>
            <w:r w:rsidRPr="00890852">
              <w:rPr>
                <w:rFonts w:ascii="Montserrat" w:hAnsi="Montserrat"/>
                <w:sz w:val="16"/>
                <w:szCs w:val="16"/>
              </w:rPr>
              <w:t>Conglomerate structure/map where the applicant belongs, and financial and commercial relationship with the Philippine government, local banks, business entities and residents, past and present</w:t>
            </w:r>
          </w:p>
          <w:p w14:paraId="5ADF46E0" w14:textId="468FBF5D" w:rsidR="008C7DF1" w:rsidRPr="00890852" w:rsidRDefault="008C7DF1" w:rsidP="008C7DF1">
            <w:pPr>
              <w:pStyle w:val="TableParagraph"/>
              <w:numPr>
                <w:ilvl w:val="0"/>
                <w:numId w:val="4"/>
              </w:numPr>
              <w:jc w:val="both"/>
              <w:rPr>
                <w:rFonts w:ascii="Montserrat" w:hAnsi="Montserrat"/>
                <w:sz w:val="16"/>
                <w:szCs w:val="16"/>
              </w:rPr>
            </w:pPr>
            <w:r w:rsidRPr="00890852">
              <w:rPr>
                <w:rFonts w:ascii="Montserrat" w:hAnsi="Montserrat"/>
                <w:sz w:val="16"/>
                <w:szCs w:val="16"/>
              </w:rPr>
              <w:t>List of domestic and foreign branches, agencies, other offices, subsidiaries, and affiliates and their location and line of business, including range of financial and non-financial products offered to and services performed for clients</w:t>
            </w:r>
          </w:p>
          <w:p w14:paraId="42AEDD69" w14:textId="13AD28A9" w:rsidR="008C7DF1" w:rsidRPr="00890852" w:rsidRDefault="008C7DF1" w:rsidP="008C7DF1">
            <w:pPr>
              <w:pStyle w:val="TableParagraph"/>
              <w:numPr>
                <w:ilvl w:val="0"/>
                <w:numId w:val="4"/>
              </w:numPr>
              <w:jc w:val="both"/>
              <w:rPr>
                <w:rFonts w:ascii="Montserrat" w:hAnsi="Montserrat"/>
                <w:sz w:val="16"/>
                <w:szCs w:val="16"/>
              </w:rPr>
            </w:pPr>
            <w:r w:rsidRPr="00890852">
              <w:rPr>
                <w:rFonts w:ascii="Montserrat" w:hAnsi="Montserrat"/>
                <w:sz w:val="16"/>
                <w:szCs w:val="16"/>
              </w:rPr>
              <w:t>Jurisdictions serviced</w:t>
            </w:r>
          </w:p>
          <w:p w14:paraId="4970DD69" w14:textId="74FD85A7" w:rsidR="008C7DF1" w:rsidRPr="00890852" w:rsidRDefault="008C7DF1" w:rsidP="008C7DF1">
            <w:pPr>
              <w:pStyle w:val="TableParagraph"/>
              <w:numPr>
                <w:ilvl w:val="0"/>
                <w:numId w:val="4"/>
              </w:numPr>
              <w:jc w:val="both"/>
              <w:rPr>
                <w:rFonts w:ascii="Montserrat" w:hAnsi="Montserrat"/>
                <w:sz w:val="16"/>
                <w:szCs w:val="16"/>
              </w:rPr>
            </w:pPr>
            <w:r w:rsidRPr="00890852">
              <w:rPr>
                <w:rFonts w:ascii="Montserrat" w:hAnsi="Montserrat"/>
                <w:sz w:val="16"/>
                <w:szCs w:val="16"/>
              </w:rPr>
              <w:t>Role of the applicant within the group</w:t>
            </w:r>
          </w:p>
          <w:p w14:paraId="09EADDF0" w14:textId="487124A8" w:rsidR="008C7DF1" w:rsidRPr="00890852" w:rsidRDefault="008C7DF1" w:rsidP="008C7DF1">
            <w:pPr>
              <w:pStyle w:val="TableParagraph"/>
              <w:numPr>
                <w:ilvl w:val="0"/>
                <w:numId w:val="4"/>
              </w:numPr>
              <w:jc w:val="both"/>
              <w:rPr>
                <w:rFonts w:ascii="Montserrat" w:hAnsi="Montserrat"/>
                <w:sz w:val="16"/>
                <w:szCs w:val="16"/>
              </w:rPr>
            </w:pPr>
            <w:r w:rsidRPr="00890852">
              <w:rPr>
                <w:rFonts w:ascii="Montserrat" w:hAnsi="Montserrat"/>
                <w:sz w:val="16"/>
                <w:szCs w:val="16"/>
              </w:rPr>
              <w:t xml:space="preserve">Functions or services it will provide to related corporations/entities within the group/jurisdiction/s served, if any </w:t>
            </w:r>
          </w:p>
          <w:p w14:paraId="1250FD08" w14:textId="37980E0F" w:rsidR="008C7DF1" w:rsidRPr="00890852" w:rsidRDefault="008C7DF1" w:rsidP="008C7DF1">
            <w:pPr>
              <w:pStyle w:val="TableParagraph"/>
              <w:numPr>
                <w:ilvl w:val="0"/>
                <w:numId w:val="4"/>
              </w:numPr>
              <w:jc w:val="both"/>
              <w:rPr>
                <w:rFonts w:ascii="Montserrat" w:hAnsi="Montserrat"/>
                <w:sz w:val="16"/>
                <w:szCs w:val="16"/>
              </w:rPr>
            </w:pPr>
            <w:r w:rsidRPr="00890852">
              <w:rPr>
                <w:rFonts w:ascii="Montserrat" w:hAnsi="Montserrat"/>
                <w:sz w:val="16"/>
                <w:szCs w:val="16"/>
              </w:rPr>
              <w:t>Resources shared by the group to support its operations in the Philippines</w:t>
            </w:r>
          </w:p>
          <w:p w14:paraId="4807E244" w14:textId="5F6024CC" w:rsidR="008C7DF1" w:rsidRPr="00890852" w:rsidRDefault="008C7DF1" w:rsidP="008C7DF1">
            <w:pPr>
              <w:pStyle w:val="TableParagraph"/>
              <w:numPr>
                <w:ilvl w:val="0"/>
                <w:numId w:val="4"/>
              </w:numPr>
              <w:jc w:val="both"/>
              <w:rPr>
                <w:rFonts w:ascii="Montserrat" w:hAnsi="Montserrat"/>
                <w:sz w:val="16"/>
                <w:szCs w:val="16"/>
              </w:rPr>
            </w:pPr>
            <w:r w:rsidRPr="00890852">
              <w:rPr>
                <w:rFonts w:ascii="Montserrat" w:hAnsi="Montserrat"/>
                <w:sz w:val="16"/>
                <w:szCs w:val="16"/>
              </w:rPr>
              <w:t>Copy</w:t>
            </w:r>
            <w:r w:rsidRPr="00890852">
              <w:rPr>
                <w:rStyle w:val="cf01"/>
                <w:rFonts w:ascii="Montserrat" w:hAnsi="Montserrat"/>
                <w:sz w:val="16"/>
                <w:szCs w:val="16"/>
              </w:rPr>
              <w:t xml:space="preserve"> of applicable license/registration and status as issued by its foreign regulator/s and</w:t>
            </w:r>
          </w:p>
          <w:p w14:paraId="718013AE" w14:textId="26F76749" w:rsidR="008C7DF1" w:rsidRPr="00890852" w:rsidRDefault="008C7DF1" w:rsidP="008C7DF1">
            <w:pPr>
              <w:pStyle w:val="TableParagraph"/>
              <w:numPr>
                <w:ilvl w:val="0"/>
                <w:numId w:val="4"/>
              </w:numPr>
              <w:jc w:val="both"/>
              <w:rPr>
                <w:rFonts w:ascii="Montserrat" w:hAnsi="Montserrat"/>
                <w:sz w:val="16"/>
                <w:szCs w:val="16"/>
              </w:rPr>
            </w:pPr>
            <w:r w:rsidRPr="00890852">
              <w:rPr>
                <w:rFonts w:ascii="Montserrat" w:hAnsi="Montserrat"/>
                <w:sz w:val="16"/>
                <w:szCs w:val="16"/>
              </w:rPr>
              <w:t>Enforcement action/investigation including status thereof which the applicant or any of its related entities are parties to</w:t>
            </w:r>
          </w:p>
          <w:p w14:paraId="597FF744" w14:textId="77777777" w:rsidR="008C7DF1" w:rsidRPr="00890852" w:rsidRDefault="008C7DF1" w:rsidP="008C7DF1">
            <w:pPr>
              <w:pStyle w:val="TableParagraph"/>
              <w:ind w:left="1151"/>
              <w:jc w:val="both"/>
              <w:rPr>
                <w:rFonts w:ascii="Montserrat" w:hAnsi="Montserrat"/>
                <w:sz w:val="16"/>
                <w:szCs w:val="16"/>
              </w:rPr>
            </w:pPr>
          </w:p>
          <w:p w14:paraId="1D3DCBB0" w14:textId="77777777" w:rsidR="008C7DF1" w:rsidRPr="00890852" w:rsidRDefault="008C7DF1" w:rsidP="008C7DF1">
            <w:pPr>
              <w:pStyle w:val="TableParagraph"/>
              <w:numPr>
                <w:ilvl w:val="1"/>
                <w:numId w:val="11"/>
              </w:numPr>
              <w:ind w:left="791"/>
              <w:jc w:val="both"/>
              <w:rPr>
                <w:rFonts w:ascii="Montserrat" w:hAnsi="Montserrat"/>
                <w:sz w:val="16"/>
                <w:szCs w:val="16"/>
              </w:rPr>
            </w:pPr>
            <w:r w:rsidRPr="00890852">
              <w:rPr>
                <w:rFonts w:ascii="Montserrat" w:hAnsi="Montserrat"/>
                <w:sz w:val="16"/>
                <w:szCs w:val="16"/>
              </w:rPr>
              <w:t xml:space="preserve">Other activities regulated by the Bangko Sentral which the applicant conducts or intends to conduct (e.g., electronic money, money service businesses, etc.)  </w:t>
            </w:r>
          </w:p>
          <w:p w14:paraId="66BBEC90" w14:textId="77777777" w:rsidR="008C7DF1" w:rsidRPr="00890852" w:rsidRDefault="008C7DF1" w:rsidP="008C7DF1">
            <w:pPr>
              <w:pStyle w:val="TableParagraph"/>
              <w:ind w:left="377"/>
              <w:jc w:val="both"/>
              <w:rPr>
                <w:rFonts w:ascii="Montserrat" w:hAnsi="Montserrat"/>
                <w:sz w:val="16"/>
                <w:szCs w:val="16"/>
              </w:rPr>
            </w:pPr>
          </w:p>
          <w:p w14:paraId="662155DD" w14:textId="224342DF" w:rsidR="008C7DF1" w:rsidRPr="00890852" w:rsidRDefault="00BB4DA0" w:rsidP="008C7DF1">
            <w:pPr>
              <w:pStyle w:val="TableParagraph"/>
              <w:ind w:left="313"/>
              <w:jc w:val="both"/>
              <w:rPr>
                <w:rFonts w:ascii="Montserrat" w:hAnsi="Montserrat"/>
                <w:sz w:val="16"/>
                <w:szCs w:val="16"/>
              </w:rPr>
            </w:pPr>
            <w:r>
              <w:rPr>
                <w:rFonts w:ascii="Montserrat" w:hAnsi="Montserrat"/>
                <w:sz w:val="16"/>
                <w:szCs w:val="16"/>
              </w:rPr>
              <w:t>The s</w:t>
            </w:r>
            <w:r w:rsidR="008C7DF1" w:rsidRPr="00890852">
              <w:rPr>
                <w:rFonts w:ascii="Montserrat" w:hAnsi="Montserrat"/>
                <w:sz w:val="16"/>
                <w:szCs w:val="16"/>
              </w:rPr>
              <w:t xml:space="preserve">alient points of its business plan shall be included in the deck to be used in the conduct of business model presentation. </w:t>
            </w:r>
          </w:p>
        </w:tc>
        <w:tc>
          <w:tcPr>
            <w:tcW w:w="630" w:type="dxa"/>
          </w:tcPr>
          <w:p w14:paraId="27E7EFD4" w14:textId="77777777" w:rsidR="008C7DF1" w:rsidRPr="00890852" w:rsidRDefault="008C7DF1" w:rsidP="008C7DF1">
            <w:pPr>
              <w:pStyle w:val="TableParagraph"/>
              <w:ind w:left="420"/>
              <w:jc w:val="both"/>
              <w:rPr>
                <w:rFonts w:ascii="Montserrat" w:hAnsi="Montserrat"/>
                <w:sz w:val="16"/>
                <w:szCs w:val="16"/>
              </w:rPr>
            </w:pPr>
          </w:p>
        </w:tc>
        <w:tc>
          <w:tcPr>
            <w:tcW w:w="630" w:type="dxa"/>
          </w:tcPr>
          <w:p w14:paraId="07E86B1D" w14:textId="77777777" w:rsidR="008C7DF1" w:rsidRPr="00890852" w:rsidRDefault="008C7DF1" w:rsidP="008C7DF1">
            <w:pPr>
              <w:pStyle w:val="TableParagraph"/>
              <w:ind w:left="420"/>
              <w:jc w:val="both"/>
              <w:rPr>
                <w:rFonts w:ascii="Montserrat" w:hAnsi="Montserrat"/>
                <w:sz w:val="16"/>
                <w:szCs w:val="16"/>
              </w:rPr>
            </w:pPr>
          </w:p>
        </w:tc>
        <w:tc>
          <w:tcPr>
            <w:tcW w:w="2997" w:type="dxa"/>
          </w:tcPr>
          <w:p w14:paraId="7A61FBDE" w14:textId="77777777" w:rsidR="008C7DF1" w:rsidRPr="00890852" w:rsidRDefault="008C7DF1" w:rsidP="008C7DF1">
            <w:pPr>
              <w:pStyle w:val="TableParagraph"/>
              <w:ind w:left="420"/>
              <w:jc w:val="both"/>
              <w:rPr>
                <w:rFonts w:ascii="Montserrat" w:hAnsi="Montserrat"/>
                <w:sz w:val="16"/>
                <w:szCs w:val="16"/>
              </w:rPr>
            </w:pPr>
          </w:p>
        </w:tc>
      </w:tr>
      <w:tr w:rsidR="008C7DF1" w:rsidRPr="00890852" w14:paraId="5EC50588" w14:textId="77777777" w:rsidTr="008123FE">
        <w:trPr>
          <w:gridAfter w:val="1"/>
          <w:wAfter w:w="25" w:type="dxa"/>
          <w:trHeight w:val="597"/>
        </w:trPr>
        <w:tc>
          <w:tcPr>
            <w:tcW w:w="6660" w:type="dxa"/>
            <w:shd w:val="clear" w:color="auto" w:fill="auto"/>
          </w:tcPr>
          <w:p w14:paraId="09575AB5" w14:textId="250A4540" w:rsidR="008C7DF1" w:rsidRPr="00890852" w:rsidRDefault="008C7DF1" w:rsidP="00FA5BCB">
            <w:pPr>
              <w:pStyle w:val="TableParagraph"/>
              <w:numPr>
                <w:ilvl w:val="0"/>
                <w:numId w:val="11"/>
              </w:numPr>
              <w:ind w:left="436"/>
              <w:jc w:val="both"/>
              <w:rPr>
                <w:rFonts w:ascii="Montserrat" w:hAnsi="Montserrat"/>
                <w:sz w:val="16"/>
                <w:szCs w:val="16"/>
              </w:rPr>
            </w:pPr>
            <w:r w:rsidRPr="00890852">
              <w:rPr>
                <w:rFonts w:ascii="Montserrat" w:hAnsi="Montserrat"/>
                <w:sz w:val="16"/>
                <w:szCs w:val="16"/>
              </w:rPr>
              <w:t>Copy of the valid business license/permit indicating the line of business of the applicant from the city or municipality that has territorial jurisdiction over the place of establishment and operation of the applicant for the current period</w:t>
            </w:r>
          </w:p>
        </w:tc>
        <w:tc>
          <w:tcPr>
            <w:tcW w:w="630" w:type="dxa"/>
          </w:tcPr>
          <w:p w14:paraId="773F8826" w14:textId="77777777" w:rsidR="008C7DF1" w:rsidRPr="00890852" w:rsidRDefault="008C7DF1" w:rsidP="008C7DF1">
            <w:pPr>
              <w:pStyle w:val="TableParagraph"/>
              <w:ind w:left="420"/>
              <w:jc w:val="both"/>
              <w:rPr>
                <w:rFonts w:ascii="Montserrat" w:hAnsi="Montserrat"/>
                <w:sz w:val="16"/>
                <w:szCs w:val="16"/>
              </w:rPr>
            </w:pPr>
          </w:p>
        </w:tc>
        <w:tc>
          <w:tcPr>
            <w:tcW w:w="630" w:type="dxa"/>
          </w:tcPr>
          <w:p w14:paraId="5B57150F" w14:textId="77777777" w:rsidR="008C7DF1" w:rsidRPr="00890852" w:rsidRDefault="008C7DF1" w:rsidP="008C7DF1">
            <w:pPr>
              <w:pStyle w:val="TableParagraph"/>
              <w:ind w:left="420"/>
              <w:jc w:val="both"/>
              <w:rPr>
                <w:rFonts w:ascii="Montserrat" w:hAnsi="Montserrat"/>
                <w:sz w:val="16"/>
                <w:szCs w:val="16"/>
              </w:rPr>
            </w:pPr>
          </w:p>
        </w:tc>
        <w:tc>
          <w:tcPr>
            <w:tcW w:w="2997" w:type="dxa"/>
          </w:tcPr>
          <w:p w14:paraId="36CFD902" w14:textId="77777777" w:rsidR="008C7DF1" w:rsidRPr="00890852" w:rsidRDefault="008C7DF1" w:rsidP="008C7DF1">
            <w:pPr>
              <w:pStyle w:val="TableParagraph"/>
              <w:ind w:left="420"/>
              <w:jc w:val="both"/>
              <w:rPr>
                <w:rFonts w:ascii="Montserrat" w:hAnsi="Montserrat"/>
                <w:sz w:val="16"/>
                <w:szCs w:val="16"/>
              </w:rPr>
            </w:pPr>
          </w:p>
        </w:tc>
      </w:tr>
      <w:tr w:rsidR="008C7DF1" w:rsidRPr="00890852" w14:paraId="52B9E4C8" w14:textId="77777777" w:rsidTr="008123FE">
        <w:trPr>
          <w:gridAfter w:val="1"/>
          <w:wAfter w:w="25" w:type="dxa"/>
          <w:trHeight w:val="593"/>
        </w:trPr>
        <w:tc>
          <w:tcPr>
            <w:tcW w:w="6660" w:type="dxa"/>
            <w:shd w:val="clear" w:color="auto" w:fill="auto"/>
          </w:tcPr>
          <w:p w14:paraId="6373CD27" w14:textId="77777777" w:rsidR="00FA5BCB" w:rsidRPr="00890852" w:rsidRDefault="00FA5BCB" w:rsidP="00FA5BCB">
            <w:pPr>
              <w:pStyle w:val="TableParagraph"/>
              <w:numPr>
                <w:ilvl w:val="0"/>
                <w:numId w:val="11"/>
              </w:numPr>
              <w:ind w:left="436"/>
              <w:jc w:val="both"/>
              <w:rPr>
                <w:rFonts w:ascii="Montserrat" w:hAnsi="Montserrat"/>
                <w:sz w:val="16"/>
                <w:szCs w:val="16"/>
              </w:rPr>
            </w:pPr>
            <w:r w:rsidRPr="00890852">
              <w:rPr>
                <w:rFonts w:ascii="Montserrat" w:hAnsi="Montserrat"/>
                <w:sz w:val="16"/>
                <w:szCs w:val="16"/>
              </w:rPr>
              <w:t>Proof of financial capacity</w:t>
            </w:r>
          </w:p>
          <w:p w14:paraId="6C9236D8" w14:textId="77777777" w:rsidR="00FA5BCB" w:rsidRPr="00890852" w:rsidRDefault="00FA5BCB" w:rsidP="00FA5BCB">
            <w:pPr>
              <w:pStyle w:val="TableParagraph"/>
              <w:jc w:val="both"/>
              <w:rPr>
                <w:rFonts w:ascii="Montserrat" w:hAnsi="Montserrat"/>
                <w:sz w:val="16"/>
                <w:szCs w:val="16"/>
              </w:rPr>
            </w:pPr>
          </w:p>
          <w:p w14:paraId="404EE8F7" w14:textId="09691A84" w:rsidR="00FA5BCB" w:rsidRPr="00890852" w:rsidRDefault="00FA5BCB" w:rsidP="00FA5BCB">
            <w:pPr>
              <w:pStyle w:val="TableParagraph"/>
              <w:numPr>
                <w:ilvl w:val="1"/>
                <w:numId w:val="3"/>
              </w:numPr>
              <w:ind w:left="827" w:hanging="180"/>
              <w:jc w:val="both"/>
              <w:rPr>
                <w:rFonts w:ascii="Montserrat" w:hAnsi="Montserrat"/>
                <w:sz w:val="16"/>
                <w:szCs w:val="16"/>
              </w:rPr>
            </w:pPr>
            <w:r w:rsidRPr="00890852">
              <w:rPr>
                <w:rFonts w:ascii="Montserrat" w:hAnsi="Montserrat"/>
                <w:sz w:val="16"/>
                <w:szCs w:val="16"/>
              </w:rPr>
              <w:t>For New Entity: Treasurer's Affidavit supported by proof of payment of contributed/subscribed capital or Bank Certification (for sole proprietorship)</w:t>
            </w:r>
          </w:p>
          <w:p w14:paraId="2E4C262C" w14:textId="77777777" w:rsidR="00FA5BCB" w:rsidRPr="00890852" w:rsidRDefault="00FA5BCB" w:rsidP="00FA5BCB">
            <w:pPr>
              <w:pStyle w:val="TableParagraph"/>
              <w:ind w:left="827" w:hanging="180"/>
              <w:jc w:val="both"/>
              <w:rPr>
                <w:rFonts w:ascii="Montserrat" w:hAnsi="Montserrat"/>
                <w:sz w:val="16"/>
                <w:szCs w:val="16"/>
              </w:rPr>
            </w:pPr>
          </w:p>
          <w:p w14:paraId="3A6122AD" w14:textId="77777777" w:rsidR="00FA5BCB" w:rsidRPr="00890852" w:rsidRDefault="00FA5BCB" w:rsidP="00FA5BCB">
            <w:pPr>
              <w:pStyle w:val="TableParagraph"/>
              <w:numPr>
                <w:ilvl w:val="0"/>
                <w:numId w:val="3"/>
              </w:numPr>
              <w:ind w:left="827" w:hanging="180"/>
              <w:jc w:val="both"/>
              <w:rPr>
                <w:rFonts w:ascii="Montserrat" w:hAnsi="Montserrat"/>
                <w:sz w:val="16"/>
                <w:szCs w:val="16"/>
              </w:rPr>
            </w:pPr>
            <w:r w:rsidRPr="00890852">
              <w:rPr>
                <w:rFonts w:ascii="Montserrat" w:hAnsi="Montserrat"/>
                <w:sz w:val="16"/>
                <w:szCs w:val="16"/>
              </w:rPr>
              <w:t>For Existing Entity: Latest Audited Financial Statement and Latest Interim Balance Sheet signed by the Owner/Managing Partner/President</w:t>
            </w:r>
          </w:p>
          <w:p w14:paraId="3B7C25A2" w14:textId="77777777" w:rsidR="00FA5BCB" w:rsidRPr="00890852" w:rsidRDefault="00FA5BCB" w:rsidP="00FA5BCB">
            <w:pPr>
              <w:pStyle w:val="TableParagraph"/>
              <w:jc w:val="both"/>
              <w:rPr>
                <w:rFonts w:ascii="Montserrat" w:hAnsi="Montserrat"/>
                <w:sz w:val="16"/>
                <w:szCs w:val="16"/>
              </w:rPr>
            </w:pPr>
          </w:p>
          <w:p w14:paraId="746BD5C6" w14:textId="52633CED" w:rsidR="00D67BB3" w:rsidRDefault="00FA5BCB" w:rsidP="0060340F">
            <w:pPr>
              <w:pStyle w:val="TableParagraph"/>
              <w:ind w:left="435"/>
              <w:jc w:val="both"/>
              <w:rPr>
                <w:rFonts w:ascii="Montserrat" w:hAnsi="Montserrat"/>
                <w:sz w:val="16"/>
                <w:szCs w:val="16"/>
              </w:rPr>
            </w:pPr>
            <w:r w:rsidRPr="00890852">
              <w:rPr>
                <w:rFonts w:ascii="Montserrat" w:hAnsi="Montserrat"/>
                <w:sz w:val="16"/>
                <w:szCs w:val="16"/>
              </w:rPr>
              <w:t xml:space="preserve">The MAL categories and minimum required capital are as follows: </w:t>
            </w:r>
          </w:p>
          <w:p w14:paraId="3F2B0158" w14:textId="77777777" w:rsidR="00D67BB3" w:rsidRPr="00890852" w:rsidRDefault="00D67BB3" w:rsidP="00FA5BCB">
            <w:pPr>
              <w:pStyle w:val="TableParagraph"/>
              <w:ind w:left="435"/>
              <w:jc w:val="both"/>
              <w:rPr>
                <w:rFonts w:ascii="Montserrat" w:hAnsi="Montserrat"/>
                <w:sz w:val="16"/>
                <w:szCs w:val="16"/>
              </w:rPr>
            </w:pPr>
          </w:p>
          <w:tbl>
            <w:tblPr>
              <w:tblStyle w:val="TableGrid"/>
              <w:tblW w:w="6300" w:type="dxa"/>
              <w:tblInd w:w="71" w:type="dxa"/>
              <w:tblLayout w:type="fixed"/>
              <w:tblLook w:val="04A0" w:firstRow="1" w:lastRow="0" w:firstColumn="1" w:lastColumn="0" w:noHBand="0" w:noVBand="1"/>
            </w:tblPr>
            <w:tblGrid>
              <w:gridCol w:w="3150"/>
              <w:gridCol w:w="1440"/>
              <w:gridCol w:w="1710"/>
            </w:tblGrid>
            <w:tr w:rsidR="00FA5BCB" w:rsidRPr="00890852" w14:paraId="2942360B" w14:textId="77777777" w:rsidTr="00FA5BCB">
              <w:tc>
                <w:tcPr>
                  <w:tcW w:w="3150" w:type="dxa"/>
                </w:tcPr>
                <w:p w14:paraId="71957FB7" w14:textId="77777777" w:rsidR="00FA5BCB" w:rsidRPr="00890852" w:rsidRDefault="00FA5BCB" w:rsidP="00FA5BCB">
                  <w:pPr>
                    <w:pStyle w:val="TableParagraph"/>
                    <w:jc w:val="center"/>
                    <w:rPr>
                      <w:rFonts w:ascii="Montserrat" w:hAnsi="Montserrat"/>
                      <w:sz w:val="16"/>
                      <w:szCs w:val="16"/>
                    </w:rPr>
                  </w:pPr>
                  <w:r w:rsidRPr="00890852">
                    <w:rPr>
                      <w:rFonts w:ascii="Montserrat" w:hAnsi="Montserrat"/>
                      <w:sz w:val="16"/>
                      <w:szCs w:val="16"/>
                    </w:rPr>
                    <w:t>Average Monthly Value of Collected Funds Transferred to Merchants in the Applicable period</w:t>
                  </w:r>
                </w:p>
              </w:tc>
              <w:tc>
                <w:tcPr>
                  <w:tcW w:w="1440" w:type="dxa"/>
                </w:tcPr>
                <w:p w14:paraId="0F517875" w14:textId="77777777" w:rsidR="00FA5BCB" w:rsidRPr="00890852" w:rsidRDefault="00FA5BCB" w:rsidP="00FA5BCB">
                  <w:pPr>
                    <w:pStyle w:val="TableParagraph"/>
                    <w:jc w:val="center"/>
                    <w:rPr>
                      <w:rFonts w:ascii="Montserrat" w:hAnsi="Montserrat"/>
                      <w:sz w:val="16"/>
                      <w:szCs w:val="16"/>
                    </w:rPr>
                  </w:pPr>
                  <w:r w:rsidRPr="00890852">
                    <w:rPr>
                      <w:rFonts w:ascii="Montserrat" w:hAnsi="Montserrat"/>
                      <w:sz w:val="16"/>
                      <w:szCs w:val="16"/>
                    </w:rPr>
                    <w:t>Category</w:t>
                  </w:r>
                </w:p>
              </w:tc>
              <w:tc>
                <w:tcPr>
                  <w:tcW w:w="1710" w:type="dxa"/>
                </w:tcPr>
                <w:p w14:paraId="4386E66A" w14:textId="77777777" w:rsidR="00FA5BCB" w:rsidRPr="00890852" w:rsidRDefault="00FA5BCB" w:rsidP="00FA5BCB">
                  <w:pPr>
                    <w:pStyle w:val="TableParagraph"/>
                    <w:jc w:val="center"/>
                    <w:rPr>
                      <w:rFonts w:ascii="Montserrat" w:hAnsi="Montserrat"/>
                      <w:sz w:val="16"/>
                      <w:szCs w:val="16"/>
                    </w:rPr>
                  </w:pPr>
                  <w:r w:rsidRPr="00890852">
                    <w:rPr>
                      <w:rFonts w:ascii="Montserrat" w:hAnsi="Montserrat"/>
                      <w:sz w:val="16"/>
                      <w:szCs w:val="16"/>
                    </w:rPr>
                    <w:t>Minimum Required Capital</w:t>
                  </w:r>
                </w:p>
              </w:tc>
            </w:tr>
            <w:tr w:rsidR="00FA5BCB" w:rsidRPr="00890852" w14:paraId="46BE931A" w14:textId="77777777" w:rsidTr="00FA5BCB">
              <w:tc>
                <w:tcPr>
                  <w:tcW w:w="3150" w:type="dxa"/>
                </w:tcPr>
                <w:p w14:paraId="6C200D0C" w14:textId="77777777" w:rsidR="00FA5BCB" w:rsidRPr="00890852" w:rsidRDefault="00FA5BCB" w:rsidP="00FA5BCB">
                  <w:pPr>
                    <w:pStyle w:val="TableParagraph"/>
                    <w:rPr>
                      <w:rFonts w:ascii="Montserrat" w:hAnsi="Montserrat"/>
                      <w:sz w:val="16"/>
                      <w:szCs w:val="16"/>
                    </w:rPr>
                  </w:pPr>
                  <w:r w:rsidRPr="00890852">
                    <w:rPr>
                      <w:rFonts w:ascii="Montserrat" w:hAnsi="Montserrat"/>
                      <w:sz w:val="16"/>
                      <w:szCs w:val="16"/>
                    </w:rPr>
                    <w:t xml:space="preserve">Less than </w:t>
                  </w:r>
                  <w:r w:rsidRPr="00890852">
                    <w:rPr>
                      <w:rFonts w:ascii="Times New Roman" w:hAnsi="Times New Roman" w:cs="Times New Roman"/>
                      <w:sz w:val="16"/>
                      <w:szCs w:val="16"/>
                    </w:rPr>
                    <w:t>₱</w:t>
                  </w:r>
                  <w:r w:rsidRPr="00890852">
                    <w:rPr>
                      <w:rFonts w:ascii="Montserrat" w:hAnsi="Montserrat"/>
                      <w:sz w:val="16"/>
                      <w:szCs w:val="16"/>
                    </w:rPr>
                    <w:t>100 million</w:t>
                  </w:r>
                </w:p>
              </w:tc>
              <w:tc>
                <w:tcPr>
                  <w:tcW w:w="1440" w:type="dxa"/>
                </w:tcPr>
                <w:p w14:paraId="24A18963" w14:textId="77777777" w:rsidR="00FA5BCB" w:rsidRPr="00890852" w:rsidRDefault="00FA5BCB" w:rsidP="00FA5BCB">
                  <w:pPr>
                    <w:pStyle w:val="TableParagraph"/>
                    <w:jc w:val="center"/>
                    <w:rPr>
                      <w:rFonts w:ascii="Montserrat" w:hAnsi="Montserrat" w:cs="Times New Roman"/>
                      <w:sz w:val="16"/>
                      <w:szCs w:val="16"/>
                    </w:rPr>
                  </w:pPr>
                  <w:r w:rsidRPr="00890852">
                    <w:rPr>
                      <w:rFonts w:ascii="Montserrat" w:hAnsi="Montserrat"/>
                      <w:sz w:val="16"/>
                      <w:szCs w:val="16"/>
                    </w:rPr>
                    <w:t>A</w:t>
                  </w:r>
                </w:p>
              </w:tc>
              <w:tc>
                <w:tcPr>
                  <w:tcW w:w="1710" w:type="dxa"/>
                </w:tcPr>
                <w:p w14:paraId="64205089" w14:textId="77777777" w:rsidR="00FA5BCB" w:rsidRPr="00890852" w:rsidRDefault="00FA5BCB" w:rsidP="00FA5BCB">
                  <w:pPr>
                    <w:pStyle w:val="TableParagraph"/>
                    <w:jc w:val="center"/>
                    <w:rPr>
                      <w:rFonts w:ascii="Montserrat" w:hAnsi="Montserrat"/>
                      <w:sz w:val="16"/>
                      <w:szCs w:val="16"/>
                    </w:rPr>
                  </w:pPr>
                  <w:r w:rsidRPr="00890852">
                    <w:rPr>
                      <w:rFonts w:ascii="Times New Roman" w:hAnsi="Times New Roman" w:cs="Times New Roman"/>
                      <w:sz w:val="16"/>
                      <w:szCs w:val="16"/>
                    </w:rPr>
                    <w:t>₱</w:t>
                  </w:r>
                  <w:r w:rsidRPr="00890852">
                    <w:rPr>
                      <w:rFonts w:ascii="Montserrat" w:hAnsi="Montserrat"/>
                      <w:sz w:val="16"/>
                      <w:szCs w:val="16"/>
                    </w:rPr>
                    <w:t>5 million</w:t>
                  </w:r>
                </w:p>
              </w:tc>
            </w:tr>
            <w:tr w:rsidR="00FA5BCB" w:rsidRPr="00890852" w14:paraId="35DCE100" w14:textId="77777777" w:rsidTr="00FA5BCB">
              <w:tc>
                <w:tcPr>
                  <w:tcW w:w="3150" w:type="dxa"/>
                </w:tcPr>
                <w:p w14:paraId="181E258A" w14:textId="77777777" w:rsidR="00FA5BCB" w:rsidRPr="00890852" w:rsidRDefault="00FA5BCB" w:rsidP="00FA5BCB">
                  <w:pPr>
                    <w:pStyle w:val="TableParagraph"/>
                    <w:rPr>
                      <w:rFonts w:ascii="Montserrat" w:hAnsi="Montserrat"/>
                      <w:sz w:val="16"/>
                      <w:szCs w:val="16"/>
                    </w:rPr>
                  </w:pPr>
                  <w:r w:rsidRPr="00890852">
                    <w:rPr>
                      <w:rFonts w:ascii="Times New Roman" w:hAnsi="Times New Roman" w:cs="Times New Roman"/>
                      <w:sz w:val="16"/>
                      <w:szCs w:val="16"/>
                    </w:rPr>
                    <w:lastRenderedPageBreak/>
                    <w:t>₱</w:t>
                  </w:r>
                  <w:r w:rsidRPr="00890852">
                    <w:rPr>
                      <w:rFonts w:ascii="Montserrat" w:hAnsi="Montserrat"/>
                      <w:sz w:val="16"/>
                      <w:szCs w:val="16"/>
                    </w:rPr>
                    <w:t>100 million and above</w:t>
                  </w:r>
                </w:p>
              </w:tc>
              <w:tc>
                <w:tcPr>
                  <w:tcW w:w="1440" w:type="dxa"/>
                </w:tcPr>
                <w:p w14:paraId="5792D17C" w14:textId="77777777" w:rsidR="00FA5BCB" w:rsidRPr="00890852" w:rsidRDefault="00FA5BCB" w:rsidP="00FA5BCB">
                  <w:pPr>
                    <w:pStyle w:val="TableParagraph"/>
                    <w:jc w:val="center"/>
                    <w:rPr>
                      <w:rFonts w:ascii="Montserrat" w:hAnsi="Montserrat" w:cs="Times New Roman"/>
                      <w:sz w:val="16"/>
                      <w:szCs w:val="16"/>
                    </w:rPr>
                  </w:pPr>
                  <w:r w:rsidRPr="00890852">
                    <w:rPr>
                      <w:rFonts w:ascii="Montserrat" w:hAnsi="Montserrat"/>
                      <w:sz w:val="16"/>
                      <w:szCs w:val="16"/>
                    </w:rPr>
                    <w:t>B</w:t>
                  </w:r>
                </w:p>
              </w:tc>
              <w:tc>
                <w:tcPr>
                  <w:tcW w:w="1710" w:type="dxa"/>
                </w:tcPr>
                <w:p w14:paraId="367B5E49" w14:textId="77777777" w:rsidR="00FA5BCB" w:rsidRPr="00890852" w:rsidRDefault="00FA5BCB" w:rsidP="00FA5BCB">
                  <w:pPr>
                    <w:pStyle w:val="TableParagraph"/>
                    <w:jc w:val="center"/>
                    <w:rPr>
                      <w:rFonts w:ascii="Montserrat" w:hAnsi="Montserrat"/>
                      <w:sz w:val="16"/>
                      <w:szCs w:val="16"/>
                    </w:rPr>
                  </w:pPr>
                  <w:r w:rsidRPr="00890852">
                    <w:rPr>
                      <w:rFonts w:ascii="Times New Roman" w:hAnsi="Times New Roman" w:cs="Times New Roman"/>
                      <w:sz w:val="16"/>
                      <w:szCs w:val="16"/>
                    </w:rPr>
                    <w:t>₱</w:t>
                  </w:r>
                  <w:r w:rsidRPr="00890852">
                    <w:rPr>
                      <w:rFonts w:ascii="Montserrat" w:hAnsi="Montserrat"/>
                      <w:sz w:val="16"/>
                      <w:szCs w:val="16"/>
                    </w:rPr>
                    <w:t>10 million</w:t>
                  </w:r>
                </w:p>
              </w:tc>
            </w:tr>
          </w:tbl>
          <w:p w14:paraId="6C21D199" w14:textId="77777777" w:rsidR="008C7DF1" w:rsidRPr="00890852" w:rsidRDefault="008C7DF1" w:rsidP="008C7DF1">
            <w:pPr>
              <w:pStyle w:val="TableParagraph"/>
              <w:jc w:val="both"/>
              <w:rPr>
                <w:rFonts w:ascii="Montserrat" w:hAnsi="Montserrat"/>
                <w:sz w:val="16"/>
                <w:szCs w:val="16"/>
              </w:rPr>
            </w:pPr>
          </w:p>
        </w:tc>
        <w:tc>
          <w:tcPr>
            <w:tcW w:w="630" w:type="dxa"/>
          </w:tcPr>
          <w:p w14:paraId="6872C98C" w14:textId="77777777" w:rsidR="008C7DF1" w:rsidRPr="00890852" w:rsidRDefault="008C7DF1" w:rsidP="008C7DF1">
            <w:pPr>
              <w:pStyle w:val="TableParagraph"/>
              <w:jc w:val="both"/>
              <w:rPr>
                <w:rFonts w:ascii="Montserrat" w:hAnsi="Montserrat"/>
                <w:sz w:val="16"/>
                <w:szCs w:val="16"/>
              </w:rPr>
            </w:pPr>
          </w:p>
        </w:tc>
        <w:tc>
          <w:tcPr>
            <w:tcW w:w="630" w:type="dxa"/>
          </w:tcPr>
          <w:p w14:paraId="16AB0084" w14:textId="77777777" w:rsidR="008C7DF1" w:rsidRPr="00890852" w:rsidRDefault="008C7DF1" w:rsidP="008C7DF1">
            <w:pPr>
              <w:pStyle w:val="TableParagraph"/>
              <w:ind w:left="420"/>
              <w:jc w:val="both"/>
              <w:rPr>
                <w:rFonts w:ascii="Montserrat" w:hAnsi="Montserrat"/>
                <w:sz w:val="16"/>
                <w:szCs w:val="16"/>
              </w:rPr>
            </w:pPr>
          </w:p>
        </w:tc>
        <w:tc>
          <w:tcPr>
            <w:tcW w:w="2997" w:type="dxa"/>
          </w:tcPr>
          <w:p w14:paraId="393F76B6" w14:textId="77777777" w:rsidR="008C7DF1" w:rsidRPr="00890852" w:rsidRDefault="008C7DF1" w:rsidP="008C7DF1">
            <w:pPr>
              <w:pStyle w:val="TableParagraph"/>
              <w:ind w:left="420"/>
              <w:jc w:val="both"/>
              <w:rPr>
                <w:rFonts w:ascii="Montserrat" w:hAnsi="Montserrat"/>
                <w:sz w:val="16"/>
                <w:szCs w:val="16"/>
              </w:rPr>
            </w:pPr>
          </w:p>
        </w:tc>
      </w:tr>
      <w:tr w:rsidR="008C7DF1" w:rsidRPr="00890852" w:rsidDel="00F153D6" w14:paraId="0D989340" w14:textId="77777777" w:rsidTr="008123FE">
        <w:trPr>
          <w:gridAfter w:val="1"/>
          <w:wAfter w:w="25" w:type="dxa"/>
          <w:trHeight w:val="1250"/>
        </w:trPr>
        <w:tc>
          <w:tcPr>
            <w:tcW w:w="6660" w:type="dxa"/>
            <w:shd w:val="clear" w:color="auto" w:fill="auto"/>
          </w:tcPr>
          <w:p w14:paraId="408A9D21" w14:textId="77777777" w:rsidR="008C7DF1" w:rsidRPr="00890852" w:rsidRDefault="008C7DF1" w:rsidP="00FA5BCB">
            <w:pPr>
              <w:pStyle w:val="TableParagraph"/>
              <w:numPr>
                <w:ilvl w:val="0"/>
                <w:numId w:val="11"/>
              </w:numPr>
              <w:ind w:left="312"/>
              <w:jc w:val="both"/>
              <w:rPr>
                <w:rFonts w:ascii="Montserrat" w:hAnsi="Montserrat"/>
                <w:sz w:val="16"/>
                <w:szCs w:val="16"/>
              </w:rPr>
            </w:pPr>
            <w:r w:rsidRPr="00890852">
              <w:rPr>
                <w:rFonts w:ascii="Montserrat" w:hAnsi="Montserrat"/>
                <w:sz w:val="16"/>
                <w:szCs w:val="16"/>
              </w:rPr>
              <w:t xml:space="preserve">Proof of payment of non-refundable filing fee, whichever is applicable </w:t>
            </w:r>
          </w:p>
          <w:p w14:paraId="20BAD7FA" w14:textId="77777777" w:rsidR="008C7DF1" w:rsidRPr="00890852" w:rsidRDefault="008C7DF1" w:rsidP="008C7DF1">
            <w:pPr>
              <w:pStyle w:val="TableParagraph"/>
              <w:ind w:left="574" w:right="358"/>
              <w:rPr>
                <w:rFonts w:ascii="Montserrat" w:hAnsi="Montserrat"/>
                <w:sz w:val="16"/>
                <w:szCs w:val="16"/>
              </w:rPr>
            </w:pPr>
          </w:p>
          <w:tbl>
            <w:tblPr>
              <w:tblStyle w:val="TableGrid"/>
              <w:tblW w:w="0" w:type="auto"/>
              <w:jc w:val="center"/>
              <w:tblLayout w:type="fixed"/>
              <w:tblLook w:val="04A0" w:firstRow="1" w:lastRow="0" w:firstColumn="1" w:lastColumn="0" w:noHBand="0" w:noVBand="1"/>
            </w:tblPr>
            <w:tblGrid>
              <w:gridCol w:w="2707"/>
              <w:gridCol w:w="2145"/>
            </w:tblGrid>
            <w:tr w:rsidR="008C7DF1" w:rsidRPr="00890852" w14:paraId="555A2C42" w14:textId="77777777" w:rsidTr="0020383B">
              <w:trPr>
                <w:trHeight w:val="238"/>
                <w:jc w:val="center"/>
              </w:trPr>
              <w:tc>
                <w:tcPr>
                  <w:tcW w:w="2707" w:type="dxa"/>
                  <w:vAlign w:val="center"/>
                </w:tcPr>
                <w:p w14:paraId="3AFC5542" w14:textId="77777777" w:rsidR="008C7DF1" w:rsidRPr="00890852" w:rsidRDefault="008C7DF1" w:rsidP="008C7DF1">
                  <w:pPr>
                    <w:pStyle w:val="TableParagraph"/>
                    <w:ind w:right="-27"/>
                    <w:jc w:val="center"/>
                    <w:rPr>
                      <w:rFonts w:ascii="Montserrat" w:hAnsi="Montserrat"/>
                      <w:sz w:val="16"/>
                      <w:szCs w:val="16"/>
                    </w:rPr>
                  </w:pPr>
                  <w:r w:rsidRPr="00890852">
                    <w:rPr>
                      <w:rFonts w:ascii="Montserrat" w:hAnsi="Montserrat"/>
                      <w:sz w:val="16"/>
                      <w:szCs w:val="16"/>
                    </w:rPr>
                    <w:t xml:space="preserve">Category </w:t>
                  </w:r>
                </w:p>
              </w:tc>
              <w:tc>
                <w:tcPr>
                  <w:tcW w:w="2145" w:type="dxa"/>
                  <w:vAlign w:val="center"/>
                </w:tcPr>
                <w:p w14:paraId="7D5F8ABB" w14:textId="77777777" w:rsidR="008C7DF1" w:rsidRPr="00890852" w:rsidRDefault="008C7DF1" w:rsidP="008C7DF1">
                  <w:pPr>
                    <w:pStyle w:val="TableParagraph"/>
                    <w:ind w:right="-27"/>
                    <w:jc w:val="center"/>
                    <w:rPr>
                      <w:rFonts w:ascii="Montserrat" w:hAnsi="Montserrat"/>
                      <w:sz w:val="16"/>
                      <w:szCs w:val="16"/>
                    </w:rPr>
                  </w:pPr>
                  <w:r w:rsidRPr="00890852">
                    <w:rPr>
                      <w:rFonts w:ascii="Montserrat" w:hAnsi="Montserrat"/>
                      <w:sz w:val="16"/>
                      <w:szCs w:val="16"/>
                    </w:rPr>
                    <w:t>Amount</w:t>
                  </w:r>
                </w:p>
              </w:tc>
            </w:tr>
            <w:tr w:rsidR="008C7DF1" w:rsidRPr="00890852" w14:paraId="3B166B5E" w14:textId="77777777" w:rsidTr="0020383B">
              <w:trPr>
                <w:trHeight w:val="238"/>
                <w:jc w:val="center"/>
              </w:trPr>
              <w:tc>
                <w:tcPr>
                  <w:tcW w:w="2707" w:type="dxa"/>
                </w:tcPr>
                <w:p w14:paraId="7F60B16C" w14:textId="77777777" w:rsidR="008C7DF1" w:rsidRPr="00890852" w:rsidRDefault="008C7DF1" w:rsidP="008C7DF1">
                  <w:pPr>
                    <w:pStyle w:val="TableParagraph"/>
                    <w:ind w:right="358"/>
                    <w:jc w:val="center"/>
                    <w:rPr>
                      <w:rFonts w:ascii="Montserrat" w:hAnsi="Montserrat"/>
                      <w:sz w:val="16"/>
                      <w:szCs w:val="16"/>
                    </w:rPr>
                  </w:pPr>
                  <w:r w:rsidRPr="00890852">
                    <w:rPr>
                      <w:rFonts w:ascii="Montserrat" w:hAnsi="Montserrat"/>
                      <w:sz w:val="16"/>
                      <w:szCs w:val="16"/>
                    </w:rPr>
                    <w:t>A</w:t>
                  </w:r>
                </w:p>
              </w:tc>
              <w:tc>
                <w:tcPr>
                  <w:tcW w:w="2145" w:type="dxa"/>
                </w:tcPr>
                <w:p w14:paraId="3B836715" w14:textId="77777777" w:rsidR="008C7DF1" w:rsidRPr="00890852" w:rsidRDefault="008C7DF1" w:rsidP="008C7DF1">
                  <w:pPr>
                    <w:pStyle w:val="TableParagraph"/>
                    <w:ind w:right="358"/>
                    <w:jc w:val="right"/>
                    <w:rPr>
                      <w:rFonts w:ascii="Montserrat" w:hAnsi="Montserrat"/>
                      <w:sz w:val="16"/>
                      <w:szCs w:val="16"/>
                    </w:rPr>
                  </w:pPr>
                  <w:r w:rsidRPr="00890852">
                    <w:rPr>
                      <w:rFonts w:ascii="Times New Roman" w:hAnsi="Times New Roman" w:cs="Times New Roman"/>
                      <w:sz w:val="16"/>
                      <w:szCs w:val="16"/>
                    </w:rPr>
                    <w:t>₱</w:t>
                  </w:r>
                  <w:r w:rsidRPr="00890852">
                    <w:rPr>
                      <w:rFonts w:ascii="Montserrat" w:hAnsi="Montserrat"/>
                      <w:sz w:val="16"/>
                      <w:szCs w:val="16"/>
                    </w:rPr>
                    <w:t>10,000.00</w:t>
                  </w:r>
                </w:p>
              </w:tc>
            </w:tr>
            <w:tr w:rsidR="008C7DF1" w:rsidRPr="00890852" w14:paraId="0946D261" w14:textId="77777777" w:rsidTr="0020383B">
              <w:trPr>
                <w:trHeight w:val="238"/>
                <w:jc w:val="center"/>
              </w:trPr>
              <w:tc>
                <w:tcPr>
                  <w:tcW w:w="2707" w:type="dxa"/>
                </w:tcPr>
                <w:p w14:paraId="6621CDB6" w14:textId="77777777" w:rsidR="008C7DF1" w:rsidRPr="00890852" w:rsidRDefault="008C7DF1" w:rsidP="008C7DF1">
                  <w:pPr>
                    <w:pStyle w:val="TableParagraph"/>
                    <w:ind w:right="358"/>
                    <w:jc w:val="center"/>
                    <w:rPr>
                      <w:rFonts w:ascii="Montserrat" w:hAnsi="Montserrat"/>
                      <w:sz w:val="16"/>
                      <w:szCs w:val="16"/>
                    </w:rPr>
                  </w:pPr>
                  <w:r w:rsidRPr="00890852">
                    <w:rPr>
                      <w:rFonts w:ascii="Montserrat" w:hAnsi="Montserrat"/>
                      <w:sz w:val="16"/>
                      <w:szCs w:val="16"/>
                    </w:rPr>
                    <w:t>B</w:t>
                  </w:r>
                </w:p>
              </w:tc>
              <w:tc>
                <w:tcPr>
                  <w:tcW w:w="2145" w:type="dxa"/>
                </w:tcPr>
                <w:p w14:paraId="39DDB3C8" w14:textId="77777777" w:rsidR="008C7DF1" w:rsidRPr="00890852" w:rsidRDefault="008C7DF1" w:rsidP="008C7DF1">
                  <w:pPr>
                    <w:pStyle w:val="TableParagraph"/>
                    <w:ind w:right="358"/>
                    <w:jc w:val="right"/>
                    <w:rPr>
                      <w:rFonts w:ascii="Montserrat" w:hAnsi="Montserrat"/>
                      <w:sz w:val="16"/>
                      <w:szCs w:val="16"/>
                    </w:rPr>
                  </w:pPr>
                  <w:r w:rsidRPr="00890852">
                    <w:rPr>
                      <w:rFonts w:ascii="Times New Roman" w:hAnsi="Times New Roman" w:cs="Times New Roman"/>
                      <w:sz w:val="16"/>
                      <w:szCs w:val="16"/>
                    </w:rPr>
                    <w:t>₱</w:t>
                  </w:r>
                  <w:r w:rsidRPr="00890852">
                    <w:rPr>
                      <w:rFonts w:ascii="Montserrat" w:hAnsi="Montserrat"/>
                      <w:sz w:val="16"/>
                      <w:szCs w:val="16"/>
                    </w:rPr>
                    <w:t>20,000.00</w:t>
                  </w:r>
                </w:p>
              </w:tc>
            </w:tr>
          </w:tbl>
          <w:p w14:paraId="7D019B17" w14:textId="77777777" w:rsidR="008C7DF1" w:rsidRPr="00890852" w:rsidDel="00C82772" w:rsidRDefault="008C7DF1" w:rsidP="008C7DF1">
            <w:pPr>
              <w:pStyle w:val="TableParagraph"/>
              <w:jc w:val="both"/>
              <w:rPr>
                <w:rFonts w:ascii="Montserrat" w:hAnsi="Montserrat"/>
                <w:sz w:val="16"/>
                <w:szCs w:val="16"/>
              </w:rPr>
            </w:pPr>
          </w:p>
        </w:tc>
        <w:tc>
          <w:tcPr>
            <w:tcW w:w="630" w:type="dxa"/>
          </w:tcPr>
          <w:p w14:paraId="41A7C8FA" w14:textId="77777777" w:rsidR="008C7DF1" w:rsidRPr="00890852" w:rsidRDefault="008C7DF1" w:rsidP="008C7DF1">
            <w:pPr>
              <w:pStyle w:val="TableParagraph"/>
              <w:ind w:left="467"/>
              <w:jc w:val="both"/>
              <w:rPr>
                <w:rFonts w:ascii="Montserrat" w:hAnsi="Montserrat"/>
                <w:sz w:val="16"/>
                <w:szCs w:val="16"/>
              </w:rPr>
            </w:pPr>
          </w:p>
        </w:tc>
        <w:tc>
          <w:tcPr>
            <w:tcW w:w="630" w:type="dxa"/>
          </w:tcPr>
          <w:p w14:paraId="5CD5EFF7" w14:textId="77777777" w:rsidR="008C7DF1" w:rsidRPr="00890852" w:rsidRDefault="008C7DF1" w:rsidP="008C7DF1">
            <w:pPr>
              <w:pStyle w:val="TableParagraph"/>
              <w:ind w:left="467"/>
              <w:jc w:val="both"/>
              <w:rPr>
                <w:rFonts w:ascii="Montserrat" w:hAnsi="Montserrat"/>
                <w:sz w:val="16"/>
                <w:szCs w:val="16"/>
              </w:rPr>
            </w:pPr>
          </w:p>
        </w:tc>
        <w:tc>
          <w:tcPr>
            <w:tcW w:w="2997" w:type="dxa"/>
          </w:tcPr>
          <w:p w14:paraId="17D03B3B" w14:textId="77777777" w:rsidR="008C7DF1" w:rsidRPr="00890852" w:rsidRDefault="008C7DF1" w:rsidP="008C7DF1">
            <w:pPr>
              <w:pStyle w:val="TableParagraph"/>
              <w:ind w:left="467"/>
              <w:jc w:val="both"/>
              <w:rPr>
                <w:rFonts w:ascii="Montserrat" w:hAnsi="Montserrat"/>
                <w:sz w:val="16"/>
                <w:szCs w:val="16"/>
              </w:rPr>
            </w:pPr>
          </w:p>
          <w:p w14:paraId="178391B5" w14:textId="77777777" w:rsidR="00D32022" w:rsidRPr="00890852" w:rsidRDefault="00D32022" w:rsidP="008C7DF1">
            <w:pPr>
              <w:pStyle w:val="TableParagraph"/>
              <w:ind w:left="467"/>
              <w:jc w:val="both"/>
              <w:rPr>
                <w:rFonts w:ascii="Montserrat" w:hAnsi="Montserrat"/>
                <w:sz w:val="16"/>
                <w:szCs w:val="16"/>
              </w:rPr>
            </w:pPr>
          </w:p>
          <w:p w14:paraId="2B02348B" w14:textId="77777777" w:rsidR="00D32022" w:rsidRPr="00890852" w:rsidRDefault="00D32022" w:rsidP="008C7DF1">
            <w:pPr>
              <w:pStyle w:val="TableParagraph"/>
              <w:ind w:left="467"/>
              <w:jc w:val="both"/>
              <w:rPr>
                <w:rFonts w:ascii="Montserrat" w:hAnsi="Montserrat"/>
                <w:sz w:val="16"/>
                <w:szCs w:val="16"/>
              </w:rPr>
            </w:pPr>
          </w:p>
          <w:p w14:paraId="26C1A4FF" w14:textId="77777777" w:rsidR="00D32022" w:rsidRPr="00890852" w:rsidRDefault="00D32022" w:rsidP="008C7DF1">
            <w:pPr>
              <w:pStyle w:val="TableParagraph"/>
              <w:ind w:left="467"/>
              <w:jc w:val="both"/>
              <w:rPr>
                <w:rFonts w:ascii="Montserrat" w:hAnsi="Montserrat"/>
                <w:sz w:val="16"/>
                <w:szCs w:val="16"/>
              </w:rPr>
            </w:pPr>
          </w:p>
          <w:p w14:paraId="4BA08DC0" w14:textId="77777777" w:rsidR="00D32022" w:rsidRPr="00890852" w:rsidRDefault="00D32022" w:rsidP="008C7DF1">
            <w:pPr>
              <w:pStyle w:val="TableParagraph"/>
              <w:ind w:left="467"/>
              <w:jc w:val="both"/>
              <w:rPr>
                <w:rFonts w:ascii="Montserrat" w:hAnsi="Montserrat"/>
                <w:sz w:val="16"/>
                <w:szCs w:val="16"/>
              </w:rPr>
            </w:pPr>
          </w:p>
          <w:p w14:paraId="42B92DE4" w14:textId="77777777" w:rsidR="00D32022" w:rsidRPr="00890852" w:rsidRDefault="00D32022" w:rsidP="008C7DF1">
            <w:pPr>
              <w:pStyle w:val="TableParagraph"/>
              <w:ind w:left="467"/>
              <w:jc w:val="both"/>
              <w:rPr>
                <w:rFonts w:ascii="Montserrat" w:hAnsi="Montserrat"/>
                <w:sz w:val="16"/>
                <w:szCs w:val="16"/>
              </w:rPr>
            </w:pPr>
          </w:p>
          <w:p w14:paraId="1663CC12" w14:textId="77777777" w:rsidR="00D32022" w:rsidRPr="00890852" w:rsidRDefault="00D32022" w:rsidP="008C7DF1">
            <w:pPr>
              <w:pStyle w:val="TableParagraph"/>
              <w:ind w:left="467"/>
              <w:jc w:val="both"/>
              <w:rPr>
                <w:rFonts w:ascii="Montserrat" w:hAnsi="Montserrat"/>
                <w:sz w:val="16"/>
                <w:szCs w:val="16"/>
              </w:rPr>
            </w:pPr>
          </w:p>
        </w:tc>
      </w:tr>
      <w:tr w:rsidR="00D32022" w:rsidRPr="00890852" w:rsidDel="00F153D6" w14:paraId="147E6B9D" w14:textId="77777777" w:rsidTr="008123FE">
        <w:trPr>
          <w:gridAfter w:val="1"/>
          <w:wAfter w:w="25" w:type="dxa"/>
          <w:trHeight w:val="161"/>
        </w:trPr>
        <w:tc>
          <w:tcPr>
            <w:tcW w:w="6660" w:type="dxa"/>
            <w:shd w:val="clear" w:color="auto" w:fill="auto"/>
          </w:tcPr>
          <w:p w14:paraId="21945AFA" w14:textId="3B663BE9" w:rsidR="00D32022" w:rsidRPr="00890852" w:rsidRDefault="00D32022" w:rsidP="00D32022">
            <w:pPr>
              <w:pStyle w:val="TableParagraph"/>
              <w:jc w:val="both"/>
              <w:rPr>
                <w:rFonts w:ascii="Montserrat" w:hAnsi="Montserrat"/>
                <w:b/>
                <w:bCs/>
                <w:sz w:val="16"/>
                <w:szCs w:val="16"/>
              </w:rPr>
            </w:pPr>
            <w:r w:rsidRPr="00890852">
              <w:rPr>
                <w:rFonts w:ascii="Montserrat" w:hAnsi="Montserrat"/>
                <w:b/>
                <w:bCs/>
                <w:sz w:val="16"/>
                <w:szCs w:val="16"/>
              </w:rPr>
              <w:t>Additional Documents Submitted, if applicable:</w:t>
            </w:r>
          </w:p>
        </w:tc>
        <w:tc>
          <w:tcPr>
            <w:tcW w:w="630" w:type="dxa"/>
          </w:tcPr>
          <w:p w14:paraId="5372FACA" w14:textId="77777777" w:rsidR="00D32022" w:rsidRPr="00890852" w:rsidRDefault="00D32022" w:rsidP="008C7DF1">
            <w:pPr>
              <w:pStyle w:val="TableParagraph"/>
              <w:ind w:left="467"/>
              <w:jc w:val="both"/>
              <w:rPr>
                <w:rFonts w:ascii="Montserrat" w:hAnsi="Montserrat"/>
                <w:sz w:val="16"/>
                <w:szCs w:val="16"/>
              </w:rPr>
            </w:pPr>
          </w:p>
        </w:tc>
        <w:tc>
          <w:tcPr>
            <w:tcW w:w="630" w:type="dxa"/>
          </w:tcPr>
          <w:p w14:paraId="7D0C0CA4" w14:textId="77777777" w:rsidR="00D32022" w:rsidRPr="00890852" w:rsidRDefault="00D32022" w:rsidP="008C7DF1">
            <w:pPr>
              <w:pStyle w:val="TableParagraph"/>
              <w:ind w:left="467"/>
              <w:jc w:val="both"/>
              <w:rPr>
                <w:rFonts w:ascii="Montserrat" w:hAnsi="Montserrat"/>
                <w:sz w:val="16"/>
                <w:szCs w:val="16"/>
              </w:rPr>
            </w:pPr>
          </w:p>
        </w:tc>
        <w:tc>
          <w:tcPr>
            <w:tcW w:w="2997" w:type="dxa"/>
          </w:tcPr>
          <w:p w14:paraId="524DFA0B" w14:textId="77777777" w:rsidR="00D32022" w:rsidRPr="00890852" w:rsidRDefault="00D32022" w:rsidP="008C7DF1">
            <w:pPr>
              <w:pStyle w:val="TableParagraph"/>
              <w:ind w:left="467"/>
              <w:jc w:val="both"/>
              <w:rPr>
                <w:rFonts w:ascii="Montserrat" w:hAnsi="Montserrat"/>
                <w:sz w:val="16"/>
                <w:szCs w:val="16"/>
              </w:rPr>
            </w:pPr>
          </w:p>
        </w:tc>
      </w:tr>
      <w:tr w:rsidR="00D32022" w:rsidRPr="00890852" w:rsidDel="00F153D6" w14:paraId="7A9BC5C1" w14:textId="77777777" w:rsidTr="008123FE">
        <w:trPr>
          <w:gridAfter w:val="1"/>
          <w:wAfter w:w="25" w:type="dxa"/>
          <w:trHeight w:val="269"/>
        </w:trPr>
        <w:tc>
          <w:tcPr>
            <w:tcW w:w="6660" w:type="dxa"/>
            <w:shd w:val="clear" w:color="auto" w:fill="auto"/>
          </w:tcPr>
          <w:p w14:paraId="112932EF" w14:textId="05B24B97" w:rsidR="00D32022" w:rsidRPr="00890852" w:rsidRDefault="00D32022" w:rsidP="00D32022">
            <w:pPr>
              <w:pStyle w:val="TableParagraph"/>
              <w:numPr>
                <w:ilvl w:val="0"/>
                <w:numId w:val="13"/>
              </w:numPr>
              <w:ind w:left="431"/>
              <w:jc w:val="both"/>
              <w:rPr>
                <w:rFonts w:ascii="Montserrat" w:hAnsi="Montserrat"/>
                <w:sz w:val="16"/>
                <w:szCs w:val="16"/>
              </w:rPr>
            </w:pPr>
            <w:r w:rsidRPr="00890852">
              <w:rPr>
                <w:rFonts w:ascii="Montserrat" w:hAnsi="Montserrat"/>
                <w:sz w:val="16"/>
                <w:szCs w:val="16"/>
              </w:rPr>
              <w:t>&lt;Insert Document Name&gt;</w:t>
            </w:r>
          </w:p>
        </w:tc>
        <w:tc>
          <w:tcPr>
            <w:tcW w:w="630" w:type="dxa"/>
          </w:tcPr>
          <w:p w14:paraId="7493BE1B" w14:textId="77777777" w:rsidR="00D32022" w:rsidRPr="00890852" w:rsidRDefault="00D32022" w:rsidP="00D32022">
            <w:pPr>
              <w:pStyle w:val="TableParagraph"/>
              <w:ind w:left="467"/>
              <w:jc w:val="both"/>
              <w:rPr>
                <w:rFonts w:ascii="Montserrat" w:hAnsi="Montserrat"/>
                <w:sz w:val="16"/>
                <w:szCs w:val="16"/>
              </w:rPr>
            </w:pPr>
          </w:p>
        </w:tc>
        <w:tc>
          <w:tcPr>
            <w:tcW w:w="630" w:type="dxa"/>
          </w:tcPr>
          <w:p w14:paraId="62F1165B" w14:textId="77777777" w:rsidR="00D32022" w:rsidRPr="00890852" w:rsidRDefault="00D32022" w:rsidP="00D32022">
            <w:pPr>
              <w:pStyle w:val="TableParagraph"/>
              <w:ind w:left="467"/>
              <w:jc w:val="both"/>
              <w:rPr>
                <w:rFonts w:ascii="Montserrat" w:hAnsi="Montserrat"/>
                <w:sz w:val="16"/>
                <w:szCs w:val="16"/>
              </w:rPr>
            </w:pPr>
          </w:p>
        </w:tc>
        <w:tc>
          <w:tcPr>
            <w:tcW w:w="2997" w:type="dxa"/>
          </w:tcPr>
          <w:p w14:paraId="55F38756" w14:textId="77777777" w:rsidR="00D32022" w:rsidRPr="00890852" w:rsidRDefault="00D32022" w:rsidP="00D32022">
            <w:pPr>
              <w:pStyle w:val="TableParagraph"/>
              <w:ind w:left="467"/>
              <w:jc w:val="both"/>
              <w:rPr>
                <w:rFonts w:ascii="Montserrat" w:hAnsi="Montserrat"/>
                <w:sz w:val="16"/>
                <w:szCs w:val="16"/>
              </w:rPr>
            </w:pPr>
          </w:p>
        </w:tc>
      </w:tr>
      <w:tr w:rsidR="00D32022" w:rsidRPr="00890852" w:rsidDel="00F153D6" w14:paraId="5CC6A9AD" w14:textId="77777777" w:rsidTr="008123FE">
        <w:trPr>
          <w:gridAfter w:val="1"/>
          <w:wAfter w:w="25" w:type="dxa"/>
          <w:trHeight w:val="260"/>
        </w:trPr>
        <w:tc>
          <w:tcPr>
            <w:tcW w:w="6660" w:type="dxa"/>
            <w:shd w:val="clear" w:color="auto" w:fill="auto"/>
          </w:tcPr>
          <w:p w14:paraId="5BF8DBF7" w14:textId="2E0CDA4B" w:rsidR="00D32022" w:rsidRPr="00890852" w:rsidRDefault="00D32022" w:rsidP="00D32022">
            <w:pPr>
              <w:pStyle w:val="TableParagraph"/>
              <w:numPr>
                <w:ilvl w:val="0"/>
                <w:numId w:val="13"/>
              </w:numPr>
              <w:ind w:left="431"/>
              <w:jc w:val="both"/>
              <w:rPr>
                <w:rFonts w:ascii="Montserrat" w:hAnsi="Montserrat"/>
                <w:sz w:val="16"/>
                <w:szCs w:val="16"/>
              </w:rPr>
            </w:pPr>
            <w:r w:rsidRPr="00890852">
              <w:rPr>
                <w:rFonts w:ascii="Montserrat" w:hAnsi="Montserrat"/>
                <w:sz w:val="16"/>
                <w:szCs w:val="16"/>
              </w:rPr>
              <w:t>&lt;Insert additional row below, as applicable&gt;</w:t>
            </w:r>
          </w:p>
        </w:tc>
        <w:tc>
          <w:tcPr>
            <w:tcW w:w="630" w:type="dxa"/>
          </w:tcPr>
          <w:p w14:paraId="751B781B" w14:textId="77777777" w:rsidR="00D32022" w:rsidRPr="00890852" w:rsidRDefault="00D32022" w:rsidP="00D32022">
            <w:pPr>
              <w:pStyle w:val="TableParagraph"/>
              <w:ind w:left="467"/>
              <w:jc w:val="both"/>
              <w:rPr>
                <w:rFonts w:ascii="Montserrat" w:hAnsi="Montserrat"/>
                <w:sz w:val="16"/>
                <w:szCs w:val="16"/>
              </w:rPr>
            </w:pPr>
          </w:p>
        </w:tc>
        <w:tc>
          <w:tcPr>
            <w:tcW w:w="630" w:type="dxa"/>
          </w:tcPr>
          <w:p w14:paraId="39DB9ACC" w14:textId="77777777" w:rsidR="00D32022" w:rsidRPr="00890852" w:rsidRDefault="00D32022" w:rsidP="00D32022">
            <w:pPr>
              <w:pStyle w:val="TableParagraph"/>
              <w:ind w:left="467"/>
              <w:jc w:val="both"/>
              <w:rPr>
                <w:rFonts w:ascii="Montserrat" w:hAnsi="Montserrat"/>
                <w:sz w:val="16"/>
                <w:szCs w:val="16"/>
              </w:rPr>
            </w:pPr>
          </w:p>
        </w:tc>
        <w:tc>
          <w:tcPr>
            <w:tcW w:w="2997" w:type="dxa"/>
          </w:tcPr>
          <w:p w14:paraId="38CE48AB" w14:textId="77777777" w:rsidR="00D32022" w:rsidRPr="00890852" w:rsidRDefault="00D32022" w:rsidP="00D32022">
            <w:pPr>
              <w:pStyle w:val="TableParagraph"/>
              <w:ind w:left="467"/>
              <w:jc w:val="both"/>
              <w:rPr>
                <w:rFonts w:ascii="Montserrat" w:hAnsi="Montserrat"/>
                <w:sz w:val="16"/>
                <w:szCs w:val="16"/>
              </w:rPr>
            </w:pPr>
          </w:p>
        </w:tc>
      </w:tr>
      <w:tr w:rsidR="00D32022" w:rsidRPr="00890852" w14:paraId="2D278ED5" w14:textId="77777777" w:rsidTr="008C7DF1">
        <w:trPr>
          <w:trHeight w:val="133"/>
        </w:trPr>
        <w:tc>
          <w:tcPr>
            <w:tcW w:w="10942" w:type="dxa"/>
            <w:gridSpan w:val="5"/>
            <w:shd w:val="clear" w:color="auto" w:fill="D0CECE" w:themeFill="background2" w:themeFillShade="E6"/>
          </w:tcPr>
          <w:p w14:paraId="661F1FE6" w14:textId="77777777" w:rsidR="00D32022" w:rsidRDefault="001F15D0" w:rsidP="00D32022">
            <w:pPr>
              <w:autoSpaceDE w:val="0"/>
              <w:autoSpaceDN w:val="0"/>
              <w:adjustRightInd w:val="0"/>
              <w:jc w:val="both"/>
              <w:rPr>
                <w:rFonts w:eastAsia="Times New Roman" w:cs="Times New Roman"/>
                <w:b/>
                <w:bCs/>
                <w:sz w:val="16"/>
                <w:szCs w:val="16"/>
                <w:bdr w:val="none" w:sz="0" w:space="0" w:color="auto" w:frame="1"/>
              </w:rPr>
            </w:pPr>
            <w:r w:rsidRPr="00890852">
              <w:rPr>
                <w:b/>
                <w:bCs/>
                <w:sz w:val="16"/>
                <w:szCs w:val="16"/>
              </w:rPr>
              <w:t xml:space="preserve">PHASE 2 </w:t>
            </w:r>
            <w:r w:rsidRPr="00890852">
              <w:rPr>
                <w:rFonts w:eastAsia="Times New Roman" w:cs="Times New Roman"/>
                <w:b/>
                <w:bCs/>
                <w:sz w:val="16"/>
                <w:szCs w:val="16"/>
                <w:bdr w:val="none" w:sz="0" w:space="0" w:color="auto" w:frame="1"/>
              </w:rPr>
              <w:t>Evaluation of application for MAL</w:t>
            </w:r>
          </w:p>
          <w:p w14:paraId="0F96F451" w14:textId="3DA68FC6" w:rsidR="00D67BB3" w:rsidRPr="00890852" w:rsidRDefault="00A42BFD" w:rsidP="00D32022">
            <w:pPr>
              <w:autoSpaceDE w:val="0"/>
              <w:autoSpaceDN w:val="0"/>
              <w:adjustRightInd w:val="0"/>
              <w:jc w:val="both"/>
              <w:rPr>
                <w:rFonts w:eastAsia="Times New Roman" w:cs="Times New Roman"/>
                <w:b/>
                <w:bCs/>
                <w:sz w:val="16"/>
                <w:szCs w:val="16"/>
                <w:bdr w:val="none" w:sz="0" w:space="0" w:color="auto" w:frame="1"/>
              </w:rPr>
            </w:pPr>
            <w:r w:rsidRPr="005A5BF1">
              <w:rPr>
                <w:i/>
                <w:iCs/>
                <w:sz w:val="16"/>
                <w:szCs w:val="16"/>
              </w:rPr>
              <w:t>A registered OPS-MPAA need not submit item 2 below if the information from previously submitted document during registration remain the same.</w:t>
            </w:r>
          </w:p>
        </w:tc>
      </w:tr>
      <w:tr w:rsidR="00D32022" w:rsidRPr="00890852" w14:paraId="2767BE13" w14:textId="77777777" w:rsidTr="008123FE">
        <w:trPr>
          <w:gridAfter w:val="1"/>
          <w:wAfter w:w="25" w:type="dxa"/>
          <w:trHeight w:val="133"/>
        </w:trPr>
        <w:tc>
          <w:tcPr>
            <w:tcW w:w="6660" w:type="dxa"/>
            <w:shd w:val="clear" w:color="auto" w:fill="auto"/>
          </w:tcPr>
          <w:p w14:paraId="180F8BA5" w14:textId="77777777" w:rsidR="00D32022" w:rsidRPr="00890852" w:rsidRDefault="00D32022" w:rsidP="00D32022">
            <w:pPr>
              <w:pStyle w:val="TableParagraph"/>
              <w:numPr>
                <w:ilvl w:val="0"/>
                <w:numId w:val="2"/>
              </w:numPr>
              <w:ind w:left="377"/>
              <w:jc w:val="both"/>
              <w:rPr>
                <w:rFonts w:ascii="Montserrat" w:hAnsi="Montserrat"/>
                <w:sz w:val="16"/>
                <w:szCs w:val="16"/>
              </w:rPr>
            </w:pPr>
            <w:r w:rsidRPr="00890852">
              <w:rPr>
                <w:rFonts w:ascii="Montserrat" w:hAnsi="Montserrat"/>
                <w:sz w:val="16"/>
                <w:szCs w:val="16"/>
              </w:rPr>
              <w:t>Compliance with fitness and propriety requirements by the proprietor, partners, directors, president or officer of equivalent rank and function, and over-all head of the entity and the head of the compliance unit, as the case may be</w:t>
            </w:r>
          </w:p>
          <w:p w14:paraId="276CEAC5" w14:textId="77777777" w:rsidR="00D32022" w:rsidRPr="00890852" w:rsidRDefault="00D32022" w:rsidP="00D32022">
            <w:pPr>
              <w:pStyle w:val="TableParagraph"/>
              <w:ind w:left="377"/>
              <w:jc w:val="both"/>
              <w:rPr>
                <w:rFonts w:ascii="Montserrat" w:hAnsi="Montserrat"/>
                <w:sz w:val="16"/>
                <w:szCs w:val="16"/>
              </w:rPr>
            </w:pPr>
          </w:p>
          <w:p w14:paraId="18775964" w14:textId="77777777" w:rsidR="00D32022" w:rsidRPr="00890852" w:rsidRDefault="00D32022" w:rsidP="00B03BEC">
            <w:pPr>
              <w:pStyle w:val="TableParagraph"/>
              <w:numPr>
                <w:ilvl w:val="1"/>
                <w:numId w:val="2"/>
              </w:numPr>
              <w:ind w:left="705"/>
              <w:jc w:val="both"/>
              <w:rPr>
                <w:rFonts w:ascii="Montserrat" w:hAnsi="Montserrat"/>
                <w:sz w:val="16"/>
                <w:szCs w:val="16"/>
              </w:rPr>
            </w:pPr>
            <w:r w:rsidRPr="00890852">
              <w:rPr>
                <w:rFonts w:ascii="Montserrat" w:hAnsi="Montserrat"/>
                <w:sz w:val="16"/>
                <w:szCs w:val="16"/>
              </w:rPr>
              <w:t>Personal Data and Authorization Form (Annex B)</w:t>
            </w:r>
          </w:p>
          <w:p w14:paraId="3B825E71" w14:textId="36141A29" w:rsidR="00D32022" w:rsidRPr="00EB6AF7" w:rsidRDefault="00D32022" w:rsidP="00EB6AF7">
            <w:pPr>
              <w:pStyle w:val="TableParagraph"/>
              <w:numPr>
                <w:ilvl w:val="1"/>
                <w:numId w:val="2"/>
              </w:numPr>
              <w:ind w:left="705"/>
              <w:jc w:val="both"/>
              <w:rPr>
                <w:rFonts w:ascii="Montserrat" w:hAnsi="Montserrat"/>
                <w:sz w:val="16"/>
                <w:szCs w:val="16"/>
              </w:rPr>
            </w:pPr>
            <w:r w:rsidRPr="00890852">
              <w:rPr>
                <w:rFonts w:ascii="Montserrat" w:hAnsi="Montserrat"/>
                <w:sz w:val="16"/>
                <w:szCs w:val="16"/>
              </w:rPr>
              <w:t>National Bureau of Investigation (NBI) Clearance, or its equivalent, if issued in foreign jurisdiction</w:t>
            </w:r>
            <w:r w:rsidR="00EB6AF7">
              <w:rPr>
                <w:rFonts w:ascii="Montserrat" w:hAnsi="Montserrat"/>
                <w:sz w:val="16"/>
                <w:szCs w:val="16"/>
              </w:rPr>
              <w:t xml:space="preserve"> </w:t>
            </w:r>
            <w:r w:rsidRPr="00EB6AF7">
              <w:rPr>
                <w:rFonts w:ascii="Montserrat" w:hAnsi="Montserrat"/>
                <w:sz w:val="16"/>
                <w:szCs w:val="16"/>
              </w:rPr>
              <w:t>(with validity of at least six (6) months from the date of application)</w:t>
            </w:r>
          </w:p>
        </w:tc>
        <w:tc>
          <w:tcPr>
            <w:tcW w:w="630" w:type="dxa"/>
          </w:tcPr>
          <w:p w14:paraId="136DE5FA" w14:textId="77777777" w:rsidR="00D32022" w:rsidRPr="00890852" w:rsidRDefault="00D32022" w:rsidP="00D32022">
            <w:pPr>
              <w:pStyle w:val="TableParagraph"/>
              <w:ind w:left="377"/>
              <w:jc w:val="both"/>
              <w:rPr>
                <w:rFonts w:ascii="Montserrat" w:hAnsi="Montserrat"/>
                <w:sz w:val="16"/>
                <w:szCs w:val="16"/>
              </w:rPr>
            </w:pPr>
          </w:p>
        </w:tc>
        <w:tc>
          <w:tcPr>
            <w:tcW w:w="630" w:type="dxa"/>
          </w:tcPr>
          <w:p w14:paraId="7A1C61E3" w14:textId="77777777" w:rsidR="00D32022" w:rsidRPr="00890852" w:rsidRDefault="00D32022" w:rsidP="00D32022">
            <w:pPr>
              <w:pStyle w:val="TableParagraph"/>
              <w:ind w:left="377"/>
              <w:jc w:val="both"/>
              <w:rPr>
                <w:rFonts w:ascii="Montserrat" w:hAnsi="Montserrat"/>
                <w:sz w:val="16"/>
                <w:szCs w:val="16"/>
              </w:rPr>
            </w:pPr>
          </w:p>
        </w:tc>
        <w:tc>
          <w:tcPr>
            <w:tcW w:w="2997" w:type="dxa"/>
          </w:tcPr>
          <w:p w14:paraId="2DE438E7" w14:textId="77777777" w:rsidR="00D32022" w:rsidRPr="00890852" w:rsidRDefault="00D32022" w:rsidP="00D32022">
            <w:pPr>
              <w:pStyle w:val="TableParagraph"/>
              <w:ind w:left="377"/>
              <w:jc w:val="both"/>
              <w:rPr>
                <w:rFonts w:ascii="Montserrat" w:hAnsi="Montserrat"/>
                <w:sz w:val="16"/>
                <w:szCs w:val="16"/>
              </w:rPr>
            </w:pPr>
          </w:p>
        </w:tc>
      </w:tr>
      <w:tr w:rsidR="00D32022" w:rsidRPr="00890852" w14:paraId="612E94AB" w14:textId="77777777" w:rsidTr="008123FE">
        <w:trPr>
          <w:gridAfter w:val="1"/>
          <w:wAfter w:w="25" w:type="dxa"/>
          <w:trHeight w:val="133"/>
        </w:trPr>
        <w:tc>
          <w:tcPr>
            <w:tcW w:w="6660" w:type="dxa"/>
            <w:shd w:val="clear" w:color="auto" w:fill="auto"/>
          </w:tcPr>
          <w:p w14:paraId="000FEA8A" w14:textId="1BFA05A9" w:rsidR="00D32022" w:rsidRPr="00890852" w:rsidRDefault="00D32022" w:rsidP="00133B05">
            <w:pPr>
              <w:pStyle w:val="TableParagraph"/>
              <w:numPr>
                <w:ilvl w:val="0"/>
                <w:numId w:val="2"/>
              </w:numPr>
              <w:ind w:left="377"/>
              <w:jc w:val="both"/>
              <w:rPr>
                <w:rFonts w:ascii="Montserrat" w:hAnsi="Montserrat"/>
                <w:sz w:val="16"/>
                <w:szCs w:val="16"/>
              </w:rPr>
            </w:pPr>
            <w:r w:rsidRPr="00890852">
              <w:rPr>
                <w:rFonts w:ascii="Montserrat" w:hAnsi="Montserrat"/>
                <w:sz w:val="16"/>
                <w:szCs w:val="16"/>
              </w:rPr>
              <w:t>Accomplished Certification and Self-Assessment on the Compliance with the Applicable Provisions of Circular No. 1127 on the Governance Policy for OPS  (Annex C)</w:t>
            </w:r>
          </w:p>
        </w:tc>
        <w:tc>
          <w:tcPr>
            <w:tcW w:w="630" w:type="dxa"/>
          </w:tcPr>
          <w:p w14:paraId="7DA56EFF" w14:textId="77777777" w:rsidR="00D32022" w:rsidRPr="00890852" w:rsidRDefault="00D32022" w:rsidP="00D32022">
            <w:pPr>
              <w:pStyle w:val="TableParagraph"/>
              <w:ind w:left="377"/>
              <w:jc w:val="both"/>
              <w:rPr>
                <w:rFonts w:ascii="Montserrat" w:hAnsi="Montserrat"/>
                <w:sz w:val="16"/>
                <w:szCs w:val="16"/>
              </w:rPr>
            </w:pPr>
          </w:p>
        </w:tc>
        <w:tc>
          <w:tcPr>
            <w:tcW w:w="630" w:type="dxa"/>
          </w:tcPr>
          <w:p w14:paraId="4EA015B0" w14:textId="77777777" w:rsidR="00D32022" w:rsidRPr="00890852" w:rsidRDefault="00D32022" w:rsidP="00D32022">
            <w:pPr>
              <w:pStyle w:val="TableParagraph"/>
              <w:ind w:left="377"/>
              <w:jc w:val="both"/>
              <w:rPr>
                <w:rFonts w:ascii="Montserrat" w:hAnsi="Montserrat"/>
                <w:sz w:val="16"/>
                <w:szCs w:val="16"/>
              </w:rPr>
            </w:pPr>
          </w:p>
        </w:tc>
        <w:tc>
          <w:tcPr>
            <w:tcW w:w="2997" w:type="dxa"/>
          </w:tcPr>
          <w:p w14:paraId="6E6CDB86" w14:textId="77777777" w:rsidR="00D32022" w:rsidRPr="00890852" w:rsidRDefault="00D32022" w:rsidP="00D32022">
            <w:pPr>
              <w:pStyle w:val="TableParagraph"/>
              <w:ind w:left="377"/>
              <w:jc w:val="both"/>
              <w:rPr>
                <w:rFonts w:ascii="Montserrat" w:hAnsi="Montserrat"/>
                <w:sz w:val="16"/>
                <w:szCs w:val="16"/>
              </w:rPr>
            </w:pPr>
          </w:p>
        </w:tc>
      </w:tr>
      <w:tr w:rsidR="00D32022" w:rsidRPr="00890852" w14:paraId="54E83DB4" w14:textId="77777777" w:rsidTr="008123FE">
        <w:trPr>
          <w:gridAfter w:val="1"/>
          <w:wAfter w:w="25" w:type="dxa"/>
          <w:trHeight w:val="133"/>
        </w:trPr>
        <w:tc>
          <w:tcPr>
            <w:tcW w:w="6660" w:type="dxa"/>
            <w:shd w:val="clear" w:color="auto" w:fill="auto"/>
          </w:tcPr>
          <w:p w14:paraId="5D9193C1" w14:textId="77777777" w:rsidR="00D32022" w:rsidRPr="00890852" w:rsidRDefault="00D32022" w:rsidP="00D32022">
            <w:pPr>
              <w:pStyle w:val="TableParagraph"/>
              <w:numPr>
                <w:ilvl w:val="0"/>
                <w:numId w:val="2"/>
              </w:numPr>
              <w:ind w:left="377"/>
              <w:jc w:val="both"/>
              <w:rPr>
                <w:rFonts w:ascii="Montserrat" w:hAnsi="Montserrat"/>
                <w:sz w:val="16"/>
                <w:szCs w:val="16"/>
              </w:rPr>
            </w:pPr>
            <w:r w:rsidRPr="00890852">
              <w:rPr>
                <w:rFonts w:ascii="Montserrat" w:hAnsi="Montserrat"/>
                <w:sz w:val="16"/>
                <w:szCs w:val="16"/>
              </w:rPr>
              <w:t>Risk management policies and procedures covering but not limited to the following critical areas: Information Technology, Information Security, Business Continuity and Operational Risk Management (Annex D)</w:t>
            </w:r>
          </w:p>
          <w:p w14:paraId="34DE3B44" w14:textId="77777777" w:rsidR="00D32022" w:rsidRPr="00890852" w:rsidRDefault="00D32022" w:rsidP="00D32022">
            <w:pPr>
              <w:pStyle w:val="TableParagraph"/>
              <w:ind w:left="377"/>
              <w:jc w:val="both"/>
              <w:rPr>
                <w:rFonts w:ascii="Montserrat" w:hAnsi="Montserrat"/>
                <w:sz w:val="16"/>
                <w:szCs w:val="16"/>
              </w:rPr>
            </w:pPr>
          </w:p>
          <w:p w14:paraId="39E165DA" w14:textId="2B2839E5" w:rsidR="00D32022" w:rsidRPr="00890852" w:rsidRDefault="00D32022" w:rsidP="004B54D7">
            <w:pPr>
              <w:pStyle w:val="TableParagraph"/>
              <w:ind w:left="435"/>
              <w:jc w:val="both"/>
              <w:rPr>
                <w:rFonts w:ascii="Montserrat" w:hAnsi="Montserrat"/>
                <w:sz w:val="16"/>
                <w:szCs w:val="16"/>
              </w:rPr>
            </w:pPr>
            <w:r w:rsidRPr="00890852">
              <w:rPr>
                <w:rFonts w:ascii="Montserrat" w:hAnsi="Montserrat"/>
                <w:sz w:val="16"/>
                <w:szCs w:val="16"/>
              </w:rPr>
              <w:t xml:space="preserve">Please refer to the matrix in Annex D on the minimum required information </w:t>
            </w:r>
            <w:r w:rsidR="004B54D7">
              <w:rPr>
                <w:rFonts w:ascii="Montserrat" w:hAnsi="Montserrat"/>
                <w:sz w:val="16"/>
                <w:szCs w:val="16"/>
              </w:rPr>
              <w:t xml:space="preserve">  </w:t>
            </w:r>
            <w:r w:rsidRPr="00890852">
              <w:rPr>
                <w:rFonts w:ascii="Montserrat" w:hAnsi="Montserrat"/>
                <w:sz w:val="16"/>
                <w:szCs w:val="16"/>
              </w:rPr>
              <w:t xml:space="preserve">based on applicable issuances/regulations. The applicant is likewise advised to regularly monitor </w:t>
            </w:r>
            <w:hyperlink r:id="rId7" w:history="1">
              <w:r w:rsidRPr="00703D32">
                <w:rPr>
                  <w:rStyle w:val="Hyperlink"/>
                  <w:rFonts w:ascii="Montserrat" w:hAnsi="Montserrat"/>
                  <w:color w:val="auto"/>
                  <w:sz w:val="16"/>
                  <w:szCs w:val="16"/>
                  <w:u w:val="none"/>
                </w:rPr>
                <w:t>the</w:t>
              </w:r>
            </w:hyperlink>
            <w:r w:rsidRPr="00703D32">
              <w:rPr>
                <w:rStyle w:val="Hyperlink"/>
                <w:rFonts w:ascii="Montserrat" w:hAnsi="Montserrat"/>
                <w:color w:val="auto"/>
                <w:sz w:val="16"/>
                <w:szCs w:val="16"/>
                <w:u w:val="none"/>
              </w:rPr>
              <w:t xml:space="preserve"> BSP website (Regulations)</w:t>
            </w:r>
            <w:r w:rsidRPr="00703D32">
              <w:rPr>
                <w:rFonts w:ascii="Montserrat" w:hAnsi="Montserrat"/>
                <w:sz w:val="16"/>
                <w:szCs w:val="16"/>
              </w:rPr>
              <w:t xml:space="preserve"> </w:t>
            </w:r>
            <w:r w:rsidRPr="00890852">
              <w:rPr>
                <w:rFonts w:ascii="Montserrat" w:hAnsi="Montserrat"/>
                <w:sz w:val="16"/>
                <w:szCs w:val="16"/>
              </w:rPr>
              <w:t xml:space="preserve">on additional applicable issuances that may be issued.  </w:t>
            </w:r>
          </w:p>
        </w:tc>
        <w:tc>
          <w:tcPr>
            <w:tcW w:w="630" w:type="dxa"/>
          </w:tcPr>
          <w:p w14:paraId="170D404D" w14:textId="77777777" w:rsidR="00D32022" w:rsidRPr="00890852" w:rsidRDefault="00D32022" w:rsidP="00D32022">
            <w:pPr>
              <w:pStyle w:val="TableParagraph"/>
              <w:ind w:left="377"/>
              <w:jc w:val="both"/>
              <w:rPr>
                <w:rFonts w:ascii="Montserrat" w:hAnsi="Montserrat"/>
                <w:sz w:val="16"/>
                <w:szCs w:val="16"/>
              </w:rPr>
            </w:pPr>
          </w:p>
        </w:tc>
        <w:tc>
          <w:tcPr>
            <w:tcW w:w="630" w:type="dxa"/>
          </w:tcPr>
          <w:p w14:paraId="72689739" w14:textId="77777777" w:rsidR="00D32022" w:rsidRPr="00890852" w:rsidRDefault="00D32022" w:rsidP="00D32022">
            <w:pPr>
              <w:pStyle w:val="TableParagraph"/>
              <w:ind w:left="377"/>
              <w:jc w:val="both"/>
              <w:rPr>
                <w:rFonts w:ascii="Montserrat" w:hAnsi="Montserrat"/>
                <w:sz w:val="16"/>
                <w:szCs w:val="16"/>
              </w:rPr>
            </w:pPr>
          </w:p>
        </w:tc>
        <w:tc>
          <w:tcPr>
            <w:tcW w:w="2997" w:type="dxa"/>
          </w:tcPr>
          <w:p w14:paraId="317E49F6" w14:textId="77777777" w:rsidR="00D32022" w:rsidRPr="00890852" w:rsidRDefault="00D32022" w:rsidP="00D32022">
            <w:pPr>
              <w:pStyle w:val="TableParagraph"/>
              <w:ind w:left="377"/>
              <w:jc w:val="both"/>
              <w:rPr>
                <w:rFonts w:ascii="Montserrat" w:hAnsi="Montserrat"/>
                <w:sz w:val="16"/>
                <w:szCs w:val="16"/>
              </w:rPr>
            </w:pPr>
          </w:p>
        </w:tc>
      </w:tr>
      <w:tr w:rsidR="00D32022" w:rsidRPr="00890852" w14:paraId="7BDC4216" w14:textId="77777777" w:rsidTr="008123FE">
        <w:trPr>
          <w:gridAfter w:val="1"/>
          <w:wAfter w:w="25" w:type="dxa"/>
          <w:trHeight w:val="133"/>
        </w:trPr>
        <w:tc>
          <w:tcPr>
            <w:tcW w:w="6660" w:type="dxa"/>
            <w:shd w:val="clear" w:color="auto" w:fill="auto"/>
          </w:tcPr>
          <w:p w14:paraId="6C940C56" w14:textId="2DB0E5B9" w:rsidR="00D32022" w:rsidRPr="00890852" w:rsidRDefault="00D32022" w:rsidP="00D32022">
            <w:pPr>
              <w:pStyle w:val="TableParagraph"/>
              <w:numPr>
                <w:ilvl w:val="0"/>
                <w:numId w:val="2"/>
              </w:numPr>
              <w:ind w:left="377"/>
              <w:jc w:val="both"/>
              <w:rPr>
                <w:rFonts w:ascii="Montserrat" w:hAnsi="Montserrat"/>
                <w:sz w:val="16"/>
                <w:szCs w:val="16"/>
              </w:rPr>
            </w:pPr>
            <w:r w:rsidRPr="00890852">
              <w:rPr>
                <w:rFonts w:ascii="Montserrat" w:hAnsi="Montserrat"/>
                <w:sz w:val="16"/>
                <w:szCs w:val="16"/>
              </w:rPr>
              <w:t>Merchant management policies and procedures, including due diligence and approval criteria, onboarding, and monitoring</w:t>
            </w:r>
          </w:p>
        </w:tc>
        <w:tc>
          <w:tcPr>
            <w:tcW w:w="630" w:type="dxa"/>
          </w:tcPr>
          <w:p w14:paraId="06AA394E" w14:textId="77777777" w:rsidR="00D32022" w:rsidRPr="00890852" w:rsidRDefault="00D32022" w:rsidP="00D32022">
            <w:pPr>
              <w:pStyle w:val="TableParagraph"/>
              <w:ind w:left="333"/>
              <w:jc w:val="both"/>
              <w:rPr>
                <w:rFonts w:ascii="Montserrat" w:hAnsi="Montserrat"/>
                <w:sz w:val="16"/>
                <w:szCs w:val="16"/>
              </w:rPr>
            </w:pPr>
          </w:p>
        </w:tc>
        <w:tc>
          <w:tcPr>
            <w:tcW w:w="630" w:type="dxa"/>
          </w:tcPr>
          <w:p w14:paraId="4B6514C4" w14:textId="77777777" w:rsidR="00D32022" w:rsidRPr="00890852" w:rsidRDefault="00D32022" w:rsidP="00D32022">
            <w:pPr>
              <w:pStyle w:val="TableParagraph"/>
              <w:ind w:left="333"/>
              <w:jc w:val="both"/>
              <w:rPr>
                <w:rFonts w:ascii="Montserrat" w:hAnsi="Montserrat"/>
                <w:sz w:val="16"/>
                <w:szCs w:val="16"/>
              </w:rPr>
            </w:pPr>
          </w:p>
        </w:tc>
        <w:tc>
          <w:tcPr>
            <w:tcW w:w="2997" w:type="dxa"/>
          </w:tcPr>
          <w:p w14:paraId="7FDA7C37" w14:textId="77777777" w:rsidR="00D32022" w:rsidRPr="00890852" w:rsidRDefault="00D32022" w:rsidP="00D32022">
            <w:pPr>
              <w:pStyle w:val="TableParagraph"/>
              <w:ind w:left="333"/>
              <w:jc w:val="both"/>
              <w:rPr>
                <w:rFonts w:ascii="Montserrat" w:hAnsi="Montserrat"/>
                <w:sz w:val="16"/>
                <w:szCs w:val="16"/>
              </w:rPr>
            </w:pPr>
          </w:p>
        </w:tc>
      </w:tr>
      <w:tr w:rsidR="00D32022" w:rsidRPr="00890852" w14:paraId="2887D3F0" w14:textId="77777777" w:rsidTr="008123FE">
        <w:trPr>
          <w:gridAfter w:val="1"/>
          <w:wAfter w:w="25" w:type="dxa"/>
          <w:trHeight w:val="133"/>
        </w:trPr>
        <w:tc>
          <w:tcPr>
            <w:tcW w:w="6660" w:type="dxa"/>
            <w:shd w:val="clear" w:color="auto" w:fill="auto"/>
          </w:tcPr>
          <w:p w14:paraId="4BE04CCA" w14:textId="7669A878" w:rsidR="00D32022" w:rsidRPr="00890852" w:rsidRDefault="00D32022" w:rsidP="00D32022">
            <w:pPr>
              <w:pStyle w:val="TableParagraph"/>
              <w:numPr>
                <w:ilvl w:val="0"/>
                <w:numId w:val="2"/>
              </w:numPr>
              <w:ind w:left="377"/>
              <w:jc w:val="both"/>
              <w:rPr>
                <w:rFonts w:ascii="Montserrat" w:hAnsi="Montserrat"/>
                <w:sz w:val="16"/>
                <w:szCs w:val="16"/>
              </w:rPr>
            </w:pPr>
            <w:r w:rsidRPr="00890852">
              <w:rPr>
                <w:rFonts w:ascii="Montserrat" w:hAnsi="Montserrat"/>
                <w:sz w:val="16"/>
                <w:szCs w:val="16"/>
              </w:rPr>
              <w:t>Merchant protection policies and procedures, particularly redress mechanism</w:t>
            </w:r>
          </w:p>
        </w:tc>
        <w:tc>
          <w:tcPr>
            <w:tcW w:w="630" w:type="dxa"/>
          </w:tcPr>
          <w:p w14:paraId="76EEB287" w14:textId="77777777" w:rsidR="00D32022" w:rsidRPr="00890852" w:rsidRDefault="00D32022" w:rsidP="00D32022">
            <w:pPr>
              <w:pStyle w:val="TableParagraph"/>
              <w:ind w:left="333"/>
              <w:jc w:val="both"/>
              <w:rPr>
                <w:rFonts w:ascii="Montserrat" w:hAnsi="Montserrat"/>
                <w:sz w:val="16"/>
                <w:szCs w:val="16"/>
              </w:rPr>
            </w:pPr>
          </w:p>
        </w:tc>
        <w:tc>
          <w:tcPr>
            <w:tcW w:w="630" w:type="dxa"/>
          </w:tcPr>
          <w:p w14:paraId="3E43DA62" w14:textId="77777777" w:rsidR="00D32022" w:rsidRPr="00890852" w:rsidRDefault="00D32022" w:rsidP="00D32022">
            <w:pPr>
              <w:pStyle w:val="TableParagraph"/>
              <w:ind w:left="333"/>
              <w:jc w:val="both"/>
              <w:rPr>
                <w:rFonts w:ascii="Montserrat" w:hAnsi="Montserrat"/>
                <w:sz w:val="16"/>
                <w:szCs w:val="16"/>
              </w:rPr>
            </w:pPr>
          </w:p>
        </w:tc>
        <w:tc>
          <w:tcPr>
            <w:tcW w:w="2997" w:type="dxa"/>
          </w:tcPr>
          <w:p w14:paraId="4C1DA676" w14:textId="77777777" w:rsidR="00D32022" w:rsidRPr="00890852" w:rsidRDefault="00D32022" w:rsidP="00D32022">
            <w:pPr>
              <w:pStyle w:val="TableParagraph"/>
              <w:ind w:left="333"/>
              <w:jc w:val="both"/>
              <w:rPr>
                <w:rFonts w:ascii="Montserrat" w:hAnsi="Montserrat"/>
                <w:sz w:val="16"/>
                <w:szCs w:val="16"/>
              </w:rPr>
            </w:pPr>
          </w:p>
        </w:tc>
      </w:tr>
      <w:tr w:rsidR="00D32022" w:rsidRPr="00890852" w14:paraId="1208FB09" w14:textId="77777777" w:rsidTr="008123FE">
        <w:trPr>
          <w:gridAfter w:val="1"/>
          <w:wAfter w:w="25" w:type="dxa"/>
          <w:trHeight w:val="133"/>
        </w:trPr>
        <w:tc>
          <w:tcPr>
            <w:tcW w:w="6660" w:type="dxa"/>
            <w:shd w:val="clear" w:color="auto" w:fill="auto"/>
          </w:tcPr>
          <w:p w14:paraId="7DDA5435" w14:textId="5B9515D2" w:rsidR="00D32022" w:rsidRPr="00890852" w:rsidRDefault="00D32022" w:rsidP="00D32022">
            <w:pPr>
              <w:pStyle w:val="TableParagraph"/>
              <w:numPr>
                <w:ilvl w:val="0"/>
                <w:numId w:val="2"/>
              </w:numPr>
              <w:ind w:left="377"/>
              <w:jc w:val="both"/>
              <w:rPr>
                <w:rFonts w:ascii="Montserrat" w:hAnsi="Montserrat"/>
                <w:sz w:val="16"/>
                <w:szCs w:val="16"/>
              </w:rPr>
            </w:pPr>
            <w:r w:rsidRPr="00890852">
              <w:rPr>
                <w:rFonts w:ascii="Montserrat" w:hAnsi="Montserrat"/>
                <w:sz w:val="16"/>
                <w:szCs w:val="16"/>
              </w:rPr>
              <w:t>Templates of agreements/contracts with merchants, settlement banks, third party providers and other entities that are necessary in the provision of merchant acquisition service, as applicable</w:t>
            </w:r>
          </w:p>
        </w:tc>
        <w:tc>
          <w:tcPr>
            <w:tcW w:w="630" w:type="dxa"/>
          </w:tcPr>
          <w:p w14:paraId="3BDD7408" w14:textId="77777777" w:rsidR="00D32022" w:rsidRPr="00890852" w:rsidRDefault="00D32022" w:rsidP="00D32022">
            <w:pPr>
              <w:pStyle w:val="TableParagraph"/>
              <w:ind w:left="338"/>
              <w:jc w:val="both"/>
              <w:rPr>
                <w:rFonts w:ascii="Montserrat" w:hAnsi="Montserrat"/>
                <w:sz w:val="16"/>
                <w:szCs w:val="16"/>
              </w:rPr>
            </w:pPr>
          </w:p>
        </w:tc>
        <w:tc>
          <w:tcPr>
            <w:tcW w:w="630" w:type="dxa"/>
          </w:tcPr>
          <w:p w14:paraId="39B93DA2" w14:textId="77777777" w:rsidR="00D32022" w:rsidRPr="00890852" w:rsidRDefault="00D32022" w:rsidP="00D32022">
            <w:pPr>
              <w:pStyle w:val="TableParagraph"/>
              <w:ind w:left="338"/>
              <w:jc w:val="both"/>
              <w:rPr>
                <w:rFonts w:ascii="Montserrat" w:hAnsi="Montserrat"/>
                <w:sz w:val="16"/>
                <w:szCs w:val="16"/>
              </w:rPr>
            </w:pPr>
          </w:p>
        </w:tc>
        <w:tc>
          <w:tcPr>
            <w:tcW w:w="2997" w:type="dxa"/>
          </w:tcPr>
          <w:p w14:paraId="127E4AD1" w14:textId="77777777" w:rsidR="00D32022" w:rsidRPr="00890852" w:rsidRDefault="00D32022" w:rsidP="00D32022">
            <w:pPr>
              <w:pStyle w:val="TableParagraph"/>
              <w:ind w:left="338"/>
              <w:jc w:val="both"/>
              <w:rPr>
                <w:rFonts w:ascii="Montserrat" w:hAnsi="Montserrat"/>
                <w:sz w:val="16"/>
                <w:szCs w:val="16"/>
              </w:rPr>
            </w:pPr>
          </w:p>
        </w:tc>
      </w:tr>
      <w:tr w:rsidR="004248D6" w:rsidRPr="00890852" w14:paraId="04DEA688" w14:textId="77777777" w:rsidTr="008123FE">
        <w:trPr>
          <w:gridAfter w:val="1"/>
          <w:wAfter w:w="25" w:type="dxa"/>
          <w:trHeight w:val="133"/>
        </w:trPr>
        <w:tc>
          <w:tcPr>
            <w:tcW w:w="6660" w:type="dxa"/>
            <w:shd w:val="clear" w:color="auto" w:fill="auto"/>
          </w:tcPr>
          <w:p w14:paraId="5C1E14C1" w14:textId="7AB45D78" w:rsidR="004248D6" w:rsidRPr="00890852" w:rsidRDefault="004248D6" w:rsidP="009F0A4B">
            <w:pPr>
              <w:pStyle w:val="TableParagraph"/>
              <w:jc w:val="both"/>
              <w:rPr>
                <w:rFonts w:ascii="Montserrat" w:hAnsi="Montserrat"/>
                <w:b/>
                <w:bCs/>
                <w:sz w:val="16"/>
                <w:szCs w:val="16"/>
              </w:rPr>
            </w:pPr>
            <w:r w:rsidRPr="00890852">
              <w:rPr>
                <w:rFonts w:ascii="Montserrat" w:hAnsi="Montserrat"/>
                <w:b/>
                <w:bCs/>
                <w:sz w:val="16"/>
                <w:szCs w:val="16"/>
              </w:rPr>
              <w:t>Additional Documents Submitted, if applicable:</w:t>
            </w:r>
          </w:p>
        </w:tc>
        <w:tc>
          <w:tcPr>
            <w:tcW w:w="630" w:type="dxa"/>
          </w:tcPr>
          <w:p w14:paraId="090F192B" w14:textId="77777777" w:rsidR="004248D6" w:rsidRPr="00890852" w:rsidRDefault="004248D6" w:rsidP="004248D6">
            <w:pPr>
              <w:pStyle w:val="TableParagraph"/>
              <w:ind w:left="338"/>
              <w:jc w:val="both"/>
              <w:rPr>
                <w:rFonts w:ascii="Montserrat" w:hAnsi="Montserrat"/>
                <w:sz w:val="16"/>
                <w:szCs w:val="16"/>
              </w:rPr>
            </w:pPr>
          </w:p>
        </w:tc>
        <w:tc>
          <w:tcPr>
            <w:tcW w:w="630" w:type="dxa"/>
          </w:tcPr>
          <w:p w14:paraId="23452D10" w14:textId="77777777" w:rsidR="004248D6" w:rsidRPr="00890852" w:rsidRDefault="004248D6" w:rsidP="004248D6">
            <w:pPr>
              <w:pStyle w:val="TableParagraph"/>
              <w:ind w:left="338"/>
              <w:jc w:val="both"/>
              <w:rPr>
                <w:rFonts w:ascii="Montserrat" w:hAnsi="Montserrat"/>
                <w:sz w:val="16"/>
                <w:szCs w:val="16"/>
              </w:rPr>
            </w:pPr>
          </w:p>
        </w:tc>
        <w:tc>
          <w:tcPr>
            <w:tcW w:w="2997" w:type="dxa"/>
          </w:tcPr>
          <w:p w14:paraId="2FDE7942" w14:textId="77777777" w:rsidR="004248D6" w:rsidRPr="00890852" w:rsidRDefault="004248D6" w:rsidP="004248D6">
            <w:pPr>
              <w:pStyle w:val="TableParagraph"/>
              <w:ind w:left="338"/>
              <w:jc w:val="both"/>
              <w:rPr>
                <w:rFonts w:ascii="Montserrat" w:hAnsi="Montserrat"/>
                <w:sz w:val="16"/>
                <w:szCs w:val="16"/>
              </w:rPr>
            </w:pPr>
          </w:p>
        </w:tc>
      </w:tr>
      <w:tr w:rsidR="004248D6" w:rsidRPr="00890852" w14:paraId="6F0F9930" w14:textId="77777777" w:rsidTr="008123FE">
        <w:trPr>
          <w:gridAfter w:val="1"/>
          <w:wAfter w:w="25" w:type="dxa"/>
          <w:trHeight w:val="133"/>
        </w:trPr>
        <w:tc>
          <w:tcPr>
            <w:tcW w:w="6660" w:type="dxa"/>
            <w:shd w:val="clear" w:color="auto" w:fill="auto"/>
          </w:tcPr>
          <w:p w14:paraId="12AD69AD" w14:textId="056F14E8" w:rsidR="004248D6" w:rsidRPr="00890852" w:rsidRDefault="004248D6" w:rsidP="004248D6">
            <w:pPr>
              <w:pStyle w:val="TableParagraph"/>
              <w:numPr>
                <w:ilvl w:val="0"/>
                <w:numId w:val="14"/>
              </w:numPr>
              <w:ind w:left="346"/>
              <w:jc w:val="both"/>
              <w:rPr>
                <w:rFonts w:ascii="Montserrat" w:hAnsi="Montserrat"/>
                <w:sz w:val="16"/>
                <w:szCs w:val="16"/>
              </w:rPr>
            </w:pPr>
            <w:r w:rsidRPr="00890852">
              <w:rPr>
                <w:rFonts w:ascii="Montserrat" w:hAnsi="Montserrat"/>
                <w:sz w:val="16"/>
                <w:szCs w:val="16"/>
              </w:rPr>
              <w:t>&lt;Insert Document Name&gt;</w:t>
            </w:r>
          </w:p>
        </w:tc>
        <w:tc>
          <w:tcPr>
            <w:tcW w:w="630" w:type="dxa"/>
          </w:tcPr>
          <w:p w14:paraId="21BBCF4B" w14:textId="77777777" w:rsidR="004248D6" w:rsidRPr="00890852" w:rsidRDefault="004248D6" w:rsidP="004248D6">
            <w:pPr>
              <w:pStyle w:val="TableParagraph"/>
              <w:ind w:left="338"/>
              <w:jc w:val="both"/>
              <w:rPr>
                <w:rFonts w:ascii="Montserrat" w:hAnsi="Montserrat"/>
                <w:sz w:val="16"/>
                <w:szCs w:val="16"/>
              </w:rPr>
            </w:pPr>
          </w:p>
        </w:tc>
        <w:tc>
          <w:tcPr>
            <w:tcW w:w="630" w:type="dxa"/>
          </w:tcPr>
          <w:p w14:paraId="3D0C21A0" w14:textId="77777777" w:rsidR="004248D6" w:rsidRPr="00890852" w:rsidRDefault="004248D6" w:rsidP="004248D6">
            <w:pPr>
              <w:pStyle w:val="TableParagraph"/>
              <w:ind w:left="338"/>
              <w:jc w:val="both"/>
              <w:rPr>
                <w:rFonts w:ascii="Montserrat" w:hAnsi="Montserrat"/>
                <w:sz w:val="16"/>
                <w:szCs w:val="16"/>
              </w:rPr>
            </w:pPr>
          </w:p>
        </w:tc>
        <w:tc>
          <w:tcPr>
            <w:tcW w:w="2997" w:type="dxa"/>
          </w:tcPr>
          <w:p w14:paraId="1572C581" w14:textId="77777777" w:rsidR="004248D6" w:rsidRPr="00890852" w:rsidRDefault="004248D6" w:rsidP="004248D6">
            <w:pPr>
              <w:pStyle w:val="TableParagraph"/>
              <w:ind w:left="338"/>
              <w:jc w:val="both"/>
              <w:rPr>
                <w:rFonts w:ascii="Montserrat" w:hAnsi="Montserrat"/>
                <w:sz w:val="16"/>
                <w:szCs w:val="16"/>
              </w:rPr>
            </w:pPr>
          </w:p>
        </w:tc>
      </w:tr>
      <w:tr w:rsidR="004248D6" w:rsidRPr="00890852" w14:paraId="5B0D4334" w14:textId="77777777" w:rsidTr="008123FE">
        <w:trPr>
          <w:gridAfter w:val="1"/>
          <w:wAfter w:w="25" w:type="dxa"/>
          <w:trHeight w:val="133"/>
        </w:trPr>
        <w:tc>
          <w:tcPr>
            <w:tcW w:w="6660" w:type="dxa"/>
            <w:shd w:val="clear" w:color="auto" w:fill="auto"/>
          </w:tcPr>
          <w:p w14:paraId="62BE48BC" w14:textId="1E437B24" w:rsidR="004248D6" w:rsidRPr="00890852" w:rsidRDefault="004248D6" w:rsidP="004248D6">
            <w:pPr>
              <w:pStyle w:val="TableParagraph"/>
              <w:numPr>
                <w:ilvl w:val="0"/>
                <w:numId w:val="14"/>
              </w:numPr>
              <w:ind w:left="346"/>
              <w:jc w:val="both"/>
              <w:rPr>
                <w:rFonts w:ascii="Montserrat" w:hAnsi="Montserrat"/>
                <w:sz w:val="16"/>
                <w:szCs w:val="16"/>
              </w:rPr>
            </w:pPr>
            <w:r w:rsidRPr="00890852">
              <w:rPr>
                <w:rFonts w:ascii="Montserrat" w:hAnsi="Montserrat"/>
                <w:sz w:val="16"/>
                <w:szCs w:val="16"/>
              </w:rPr>
              <w:t>&lt;Insert additional row below, as applicable&gt;</w:t>
            </w:r>
          </w:p>
        </w:tc>
        <w:tc>
          <w:tcPr>
            <w:tcW w:w="630" w:type="dxa"/>
          </w:tcPr>
          <w:p w14:paraId="38F9316F" w14:textId="77777777" w:rsidR="004248D6" w:rsidRPr="00890852" w:rsidRDefault="004248D6" w:rsidP="004248D6">
            <w:pPr>
              <w:pStyle w:val="TableParagraph"/>
              <w:ind w:left="338"/>
              <w:jc w:val="both"/>
              <w:rPr>
                <w:rFonts w:ascii="Montserrat" w:hAnsi="Montserrat"/>
                <w:sz w:val="16"/>
                <w:szCs w:val="16"/>
              </w:rPr>
            </w:pPr>
          </w:p>
        </w:tc>
        <w:tc>
          <w:tcPr>
            <w:tcW w:w="630" w:type="dxa"/>
          </w:tcPr>
          <w:p w14:paraId="4AEA40B2" w14:textId="77777777" w:rsidR="004248D6" w:rsidRPr="00890852" w:rsidRDefault="004248D6" w:rsidP="004248D6">
            <w:pPr>
              <w:pStyle w:val="TableParagraph"/>
              <w:ind w:left="338"/>
              <w:jc w:val="both"/>
              <w:rPr>
                <w:rFonts w:ascii="Montserrat" w:hAnsi="Montserrat"/>
                <w:sz w:val="16"/>
                <w:szCs w:val="16"/>
              </w:rPr>
            </w:pPr>
          </w:p>
        </w:tc>
        <w:tc>
          <w:tcPr>
            <w:tcW w:w="2997" w:type="dxa"/>
          </w:tcPr>
          <w:p w14:paraId="17C0D08C" w14:textId="77777777" w:rsidR="004248D6" w:rsidRPr="00890852" w:rsidRDefault="004248D6" w:rsidP="004248D6">
            <w:pPr>
              <w:pStyle w:val="TableParagraph"/>
              <w:ind w:left="338"/>
              <w:jc w:val="both"/>
              <w:rPr>
                <w:rFonts w:ascii="Montserrat" w:hAnsi="Montserrat"/>
                <w:sz w:val="16"/>
                <w:szCs w:val="16"/>
              </w:rPr>
            </w:pPr>
          </w:p>
        </w:tc>
      </w:tr>
      <w:tr w:rsidR="004248D6" w:rsidRPr="00890852" w14:paraId="2FE55577" w14:textId="77777777" w:rsidTr="008123FE">
        <w:trPr>
          <w:gridAfter w:val="1"/>
          <w:wAfter w:w="25" w:type="dxa"/>
          <w:trHeight w:val="133"/>
        </w:trPr>
        <w:tc>
          <w:tcPr>
            <w:tcW w:w="6660" w:type="dxa"/>
            <w:shd w:val="clear" w:color="auto" w:fill="BFBFBF" w:themeFill="background1" w:themeFillShade="BF"/>
          </w:tcPr>
          <w:p w14:paraId="51FABCB1" w14:textId="588719A4" w:rsidR="004248D6" w:rsidRPr="00890852" w:rsidRDefault="004248D6" w:rsidP="004248D6">
            <w:pPr>
              <w:pStyle w:val="TableParagraph"/>
              <w:jc w:val="both"/>
              <w:rPr>
                <w:rFonts w:ascii="Montserrat" w:hAnsi="Montserrat"/>
                <w:b/>
                <w:bCs/>
                <w:sz w:val="16"/>
                <w:szCs w:val="16"/>
              </w:rPr>
            </w:pPr>
            <w:r w:rsidRPr="00890852">
              <w:rPr>
                <w:rFonts w:ascii="Montserrat" w:hAnsi="Montserrat"/>
                <w:b/>
                <w:bCs/>
                <w:sz w:val="16"/>
                <w:szCs w:val="16"/>
              </w:rPr>
              <w:t>PHASE 3 Issuance of MAL</w:t>
            </w:r>
          </w:p>
        </w:tc>
        <w:tc>
          <w:tcPr>
            <w:tcW w:w="630" w:type="dxa"/>
            <w:shd w:val="clear" w:color="auto" w:fill="BFBFBF" w:themeFill="background1" w:themeFillShade="BF"/>
          </w:tcPr>
          <w:p w14:paraId="1B25AB18" w14:textId="77777777" w:rsidR="004248D6" w:rsidRPr="00890852" w:rsidRDefault="004248D6" w:rsidP="004248D6">
            <w:pPr>
              <w:pStyle w:val="TableParagraph"/>
              <w:ind w:left="338"/>
              <w:jc w:val="both"/>
              <w:rPr>
                <w:rFonts w:ascii="Montserrat" w:hAnsi="Montserrat"/>
                <w:b/>
                <w:bCs/>
                <w:sz w:val="16"/>
                <w:szCs w:val="16"/>
              </w:rPr>
            </w:pPr>
          </w:p>
        </w:tc>
        <w:tc>
          <w:tcPr>
            <w:tcW w:w="630" w:type="dxa"/>
            <w:shd w:val="clear" w:color="auto" w:fill="BFBFBF" w:themeFill="background1" w:themeFillShade="BF"/>
          </w:tcPr>
          <w:p w14:paraId="0F217490" w14:textId="77777777" w:rsidR="004248D6" w:rsidRPr="00890852" w:rsidRDefault="004248D6" w:rsidP="004248D6">
            <w:pPr>
              <w:pStyle w:val="TableParagraph"/>
              <w:ind w:left="338"/>
              <w:jc w:val="both"/>
              <w:rPr>
                <w:rFonts w:ascii="Montserrat" w:hAnsi="Montserrat"/>
                <w:b/>
                <w:bCs/>
                <w:sz w:val="16"/>
                <w:szCs w:val="16"/>
              </w:rPr>
            </w:pPr>
          </w:p>
        </w:tc>
        <w:tc>
          <w:tcPr>
            <w:tcW w:w="2997" w:type="dxa"/>
            <w:shd w:val="clear" w:color="auto" w:fill="BFBFBF" w:themeFill="background1" w:themeFillShade="BF"/>
          </w:tcPr>
          <w:p w14:paraId="11817EAC" w14:textId="77777777" w:rsidR="004248D6" w:rsidRPr="00890852" w:rsidRDefault="004248D6" w:rsidP="004248D6">
            <w:pPr>
              <w:pStyle w:val="TableParagraph"/>
              <w:ind w:left="338"/>
              <w:jc w:val="both"/>
              <w:rPr>
                <w:rFonts w:ascii="Montserrat" w:hAnsi="Montserrat"/>
                <w:b/>
                <w:bCs/>
                <w:sz w:val="16"/>
                <w:szCs w:val="16"/>
              </w:rPr>
            </w:pPr>
          </w:p>
        </w:tc>
      </w:tr>
      <w:tr w:rsidR="004248D6" w:rsidRPr="009F0399" w14:paraId="0F7AB6BE" w14:textId="77777777" w:rsidTr="008123FE">
        <w:trPr>
          <w:gridAfter w:val="1"/>
          <w:wAfter w:w="25" w:type="dxa"/>
          <w:trHeight w:val="365"/>
        </w:trPr>
        <w:tc>
          <w:tcPr>
            <w:tcW w:w="6660" w:type="dxa"/>
            <w:shd w:val="clear" w:color="auto" w:fill="auto"/>
          </w:tcPr>
          <w:p w14:paraId="22B91155" w14:textId="77777777" w:rsidR="004248D6" w:rsidRPr="00890852" w:rsidRDefault="004248D6" w:rsidP="004248D6">
            <w:pPr>
              <w:pStyle w:val="TableParagraph"/>
              <w:jc w:val="both"/>
              <w:rPr>
                <w:rFonts w:ascii="Montserrat" w:hAnsi="Montserrat"/>
                <w:sz w:val="16"/>
                <w:szCs w:val="16"/>
              </w:rPr>
            </w:pPr>
            <w:r w:rsidRPr="00890852">
              <w:rPr>
                <w:rFonts w:ascii="Montserrat" w:hAnsi="Montserrat"/>
                <w:sz w:val="16"/>
                <w:szCs w:val="16"/>
              </w:rPr>
              <w:t>If application is approved, proof of payment of licensing fee</w:t>
            </w:r>
          </w:p>
          <w:tbl>
            <w:tblPr>
              <w:tblStyle w:val="TableGrid"/>
              <w:tblW w:w="0" w:type="auto"/>
              <w:jc w:val="center"/>
              <w:tblLayout w:type="fixed"/>
              <w:tblLook w:val="04A0" w:firstRow="1" w:lastRow="0" w:firstColumn="1" w:lastColumn="0" w:noHBand="0" w:noVBand="1"/>
            </w:tblPr>
            <w:tblGrid>
              <w:gridCol w:w="2794"/>
              <w:gridCol w:w="1594"/>
            </w:tblGrid>
            <w:tr w:rsidR="004248D6" w:rsidRPr="00890852" w14:paraId="277B724B" w14:textId="77777777" w:rsidTr="0020383B">
              <w:trPr>
                <w:trHeight w:val="258"/>
                <w:jc w:val="center"/>
              </w:trPr>
              <w:tc>
                <w:tcPr>
                  <w:tcW w:w="2794" w:type="dxa"/>
                </w:tcPr>
                <w:p w14:paraId="5386B085" w14:textId="77777777" w:rsidR="004248D6" w:rsidRPr="00890852" w:rsidRDefault="004248D6" w:rsidP="004248D6">
                  <w:pPr>
                    <w:pStyle w:val="TableParagraph"/>
                    <w:ind w:right="-17"/>
                    <w:jc w:val="center"/>
                    <w:rPr>
                      <w:rFonts w:ascii="Montserrat" w:hAnsi="Montserrat"/>
                      <w:sz w:val="16"/>
                      <w:szCs w:val="16"/>
                    </w:rPr>
                  </w:pPr>
                  <w:r w:rsidRPr="00890852">
                    <w:rPr>
                      <w:rFonts w:ascii="Montserrat" w:hAnsi="Montserrat"/>
                      <w:sz w:val="16"/>
                      <w:szCs w:val="16"/>
                    </w:rPr>
                    <w:t xml:space="preserve">Category </w:t>
                  </w:r>
                </w:p>
              </w:tc>
              <w:tc>
                <w:tcPr>
                  <w:tcW w:w="1594" w:type="dxa"/>
                </w:tcPr>
                <w:p w14:paraId="712EB24F" w14:textId="77777777" w:rsidR="004248D6" w:rsidRPr="00890852" w:rsidRDefault="004248D6" w:rsidP="004248D6">
                  <w:pPr>
                    <w:pStyle w:val="TableParagraph"/>
                    <w:ind w:right="358"/>
                    <w:jc w:val="center"/>
                    <w:rPr>
                      <w:rFonts w:ascii="Montserrat" w:hAnsi="Montserrat"/>
                      <w:sz w:val="16"/>
                      <w:szCs w:val="16"/>
                    </w:rPr>
                  </w:pPr>
                  <w:r w:rsidRPr="00890852">
                    <w:rPr>
                      <w:rFonts w:ascii="Montserrat" w:hAnsi="Montserrat"/>
                      <w:sz w:val="16"/>
                      <w:szCs w:val="16"/>
                    </w:rPr>
                    <w:t>Amount</w:t>
                  </w:r>
                </w:p>
              </w:tc>
            </w:tr>
            <w:tr w:rsidR="004248D6" w:rsidRPr="00890852" w14:paraId="278F2093" w14:textId="77777777" w:rsidTr="0020383B">
              <w:trPr>
                <w:trHeight w:val="258"/>
                <w:jc w:val="center"/>
              </w:trPr>
              <w:tc>
                <w:tcPr>
                  <w:tcW w:w="2794" w:type="dxa"/>
                </w:tcPr>
                <w:p w14:paraId="45DC68CF" w14:textId="77777777" w:rsidR="004248D6" w:rsidRPr="00890852" w:rsidRDefault="004248D6" w:rsidP="004248D6">
                  <w:pPr>
                    <w:pStyle w:val="TableParagraph"/>
                    <w:ind w:right="358"/>
                    <w:jc w:val="center"/>
                    <w:rPr>
                      <w:rFonts w:ascii="Montserrat" w:hAnsi="Montserrat"/>
                      <w:sz w:val="16"/>
                      <w:szCs w:val="16"/>
                    </w:rPr>
                  </w:pPr>
                  <w:r w:rsidRPr="00890852">
                    <w:rPr>
                      <w:rFonts w:ascii="Montserrat" w:hAnsi="Montserrat"/>
                      <w:sz w:val="16"/>
                      <w:szCs w:val="16"/>
                    </w:rPr>
                    <w:t>A</w:t>
                  </w:r>
                </w:p>
              </w:tc>
              <w:tc>
                <w:tcPr>
                  <w:tcW w:w="1594" w:type="dxa"/>
                </w:tcPr>
                <w:p w14:paraId="33ADA491" w14:textId="77777777" w:rsidR="004248D6" w:rsidRPr="00890852" w:rsidRDefault="004248D6" w:rsidP="004248D6">
                  <w:pPr>
                    <w:pStyle w:val="TableParagraph"/>
                    <w:ind w:right="224"/>
                    <w:jc w:val="right"/>
                    <w:rPr>
                      <w:rFonts w:ascii="Montserrat" w:hAnsi="Montserrat"/>
                      <w:sz w:val="16"/>
                      <w:szCs w:val="16"/>
                    </w:rPr>
                  </w:pPr>
                  <w:r w:rsidRPr="00890852">
                    <w:rPr>
                      <w:rFonts w:ascii="Times New Roman" w:hAnsi="Times New Roman" w:cs="Times New Roman"/>
                      <w:sz w:val="16"/>
                      <w:szCs w:val="16"/>
                    </w:rPr>
                    <w:t>₱</w:t>
                  </w:r>
                  <w:r w:rsidRPr="00890852">
                    <w:rPr>
                      <w:rFonts w:ascii="Montserrat" w:hAnsi="Montserrat"/>
                      <w:sz w:val="16"/>
                      <w:szCs w:val="16"/>
                    </w:rPr>
                    <w:t>25,000.00</w:t>
                  </w:r>
                </w:p>
              </w:tc>
            </w:tr>
            <w:tr w:rsidR="004248D6" w:rsidRPr="009F0399" w14:paraId="2AD2F0B0" w14:textId="77777777" w:rsidTr="0020383B">
              <w:trPr>
                <w:trHeight w:val="258"/>
                <w:jc w:val="center"/>
              </w:trPr>
              <w:tc>
                <w:tcPr>
                  <w:tcW w:w="2794" w:type="dxa"/>
                </w:tcPr>
                <w:p w14:paraId="38E16F56" w14:textId="77777777" w:rsidR="004248D6" w:rsidRPr="00890852" w:rsidRDefault="004248D6" w:rsidP="004248D6">
                  <w:pPr>
                    <w:pStyle w:val="TableParagraph"/>
                    <w:ind w:right="358"/>
                    <w:jc w:val="center"/>
                    <w:rPr>
                      <w:rFonts w:ascii="Montserrat" w:hAnsi="Montserrat"/>
                      <w:sz w:val="16"/>
                      <w:szCs w:val="16"/>
                    </w:rPr>
                  </w:pPr>
                  <w:r w:rsidRPr="00890852">
                    <w:rPr>
                      <w:rFonts w:ascii="Montserrat" w:hAnsi="Montserrat"/>
                      <w:sz w:val="16"/>
                      <w:szCs w:val="16"/>
                    </w:rPr>
                    <w:t>B</w:t>
                  </w:r>
                </w:p>
              </w:tc>
              <w:tc>
                <w:tcPr>
                  <w:tcW w:w="1594" w:type="dxa"/>
                </w:tcPr>
                <w:p w14:paraId="3B78F81B" w14:textId="77777777" w:rsidR="004248D6" w:rsidRPr="009F0399" w:rsidRDefault="004248D6" w:rsidP="004248D6">
                  <w:pPr>
                    <w:pStyle w:val="TableParagraph"/>
                    <w:ind w:right="224"/>
                    <w:jc w:val="right"/>
                    <w:rPr>
                      <w:rFonts w:ascii="Montserrat" w:hAnsi="Montserrat"/>
                      <w:sz w:val="16"/>
                      <w:szCs w:val="16"/>
                    </w:rPr>
                  </w:pPr>
                  <w:r w:rsidRPr="00890852">
                    <w:rPr>
                      <w:rFonts w:ascii="Times New Roman" w:hAnsi="Times New Roman" w:cs="Times New Roman"/>
                      <w:sz w:val="16"/>
                      <w:szCs w:val="16"/>
                    </w:rPr>
                    <w:t>₱</w:t>
                  </w:r>
                  <w:r w:rsidRPr="00890852">
                    <w:rPr>
                      <w:rFonts w:ascii="Montserrat" w:hAnsi="Montserrat"/>
                      <w:sz w:val="16"/>
                      <w:szCs w:val="16"/>
                    </w:rPr>
                    <w:t>60,000.00</w:t>
                  </w:r>
                </w:p>
              </w:tc>
            </w:tr>
          </w:tbl>
          <w:p w14:paraId="7D934A34" w14:textId="7DED5D5B" w:rsidR="004248D6" w:rsidRPr="009F0399" w:rsidRDefault="004248D6" w:rsidP="004248D6">
            <w:pPr>
              <w:pStyle w:val="TableParagraph"/>
              <w:jc w:val="both"/>
              <w:rPr>
                <w:rFonts w:ascii="Montserrat" w:hAnsi="Montserrat"/>
                <w:sz w:val="16"/>
                <w:szCs w:val="16"/>
              </w:rPr>
            </w:pPr>
          </w:p>
        </w:tc>
        <w:tc>
          <w:tcPr>
            <w:tcW w:w="630" w:type="dxa"/>
          </w:tcPr>
          <w:p w14:paraId="1692A71A" w14:textId="77777777" w:rsidR="004248D6" w:rsidRPr="009F0399" w:rsidRDefault="004248D6" w:rsidP="004248D6">
            <w:pPr>
              <w:pStyle w:val="TableParagraph"/>
              <w:ind w:right="358"/>
              <w:rPr>
                <w:rFonts w:ascii="Montserrat" w:hAnsi="Montserrat"/>
                <w:sz w:val="16"/>
                <w:szCs w:val="16"/>
              </w:rPr>
            </w:pPr>
          </w:p>
        </w:tc>
        <w:tc>
          <w:tcPr>
            <w:tcW w:w="630" w:type="dxa"/>
          </w:tcPr>
          <w:p w14:paraId="13214DD1" w14:textId="77777777" w:rsidR="004248D6" w:rsidRPr="009F0399" w:rsidRDefault="004248D6" w:rsidP="004248D6">
            <w:pPr>
              <w:pStyle w:val="TableParagraph"/>
              <w:ind w:right="358"/>
              <w:rPr>
                <w:rFonts w:ascii="Montserrat" w:hAnsi="Montserrat"/>
                <w:sz w:val="16"/>
                <w:szCs w:val="16"/>
              </w:rPr>
            </w:pPr>
          </w:p>
        </w:tc>
        <w:tc>
          <w:tcPr>
            <w:tcW w:w="2997" w:type="dxa"/>
          </w:tcPr>
          <w:p w14:paraId="7FB2F555" w14:textId="77777777" w:rsidR="004248D6" w:rsidRPr="009F0399" w:rsidRDefault="004248D6" w:rsidP="004248D6">
            <w:pPr>
              <w:pStyle w:val="TableParagraph"/>
              <w:ind w:right="358"/>
              <w:rPr>
                <w:rFonts w:ascii="Montserrat" w:hAnsi="Montserrat"/>
                <w:sz w:val="16"/>
                <w:szCs w:val="16"/>
              </w:rPr>
            </w:pPr>
          </w:p>
        </w:tc>
      </w:tr>
      <w:tr w:rsidR="004248D6" w:rsidRPr="009F0399" w14:paraId="28E5C223" w14:textId="77777777" w:rsidTr="008123FE">
        <w:trPr>
          <w:gridAfter w:val="1"/>
          <w:wAfter w:w="25" w:type="dxa"/>
          <w:trHeight w:val="365"/>
        </w:trPr>
        <w:tc>
          <w:tcPr>
            <w:tcW w:w="6660" w:type="dxa"/>
            <w:shd w:val="clear" w:color="auto" w:fill="auto"/>
          </w:tcPr>
          <w:p w14:paraId="5222C1FC" w14:textId="16235C87" w:rsidR="004248D6" w:rsidRPr="009F0399" w:rsidRDefault="004248D6" w:rsidP="004248D6">
            <w:pPr>
              <w:pStyle w:val="TableParagraph"/>
              <w:jc w:val="both"/>
              <w:rPr>
                <w:rFonts w:ascii="Montserrat" w:hAnsi="Montserrat"/>
                <w:sz w:val="16"/>
                <w:szCs w:val="16"/>
              </w:rPr>
            </w:pPr>
          </w:p>
        </w:tc>
        <w:tc>
          <w:tcPr>
            <w:tcW w:w="630" w:type="dxa"/>
          </w:tcPr>
          <w:p w14:paraId="1A78D00B" w14:textId="77777777" w:rsidR="004248D6" w:rsidRPr="009F0399" w:rsidRDefault="004248D6" w:rsidP="004248D6">
            <w:pPr>
              <w:pStyle w:val="TableParagraph"/>
              <w:ind w:right="358"/>
              <w:rPr>
                <w:rFonts w:ascii="Montserrat" w:hAnsi="Montserrat"/>
                <w:sz w:val="16"/>
                <w:szCs w:val="16"/>
              </w:rPr>
            </w:pPr>
          </w:p>
        </w:tc>
        <w:tc>
          <w:tcPr>
            <w:tcW w:w="630" w:type="dxa"/>
          </w:tcPr>
          <w:p w14:paraId="27D1F443" w14:textId="77777777" w:rsidR="004248D6" w:rsidRPr="009F0399" w:rsidRDefault="004248D6" w:rsidP="004248D6">
            <w:pPr>
              <w:pStyle w:val="TableParagraph"/>
              <w:ind w:right="358"/>
              <w:rPr>
                <w:rFonts w:ascii="Montserrat" w:hAnsi="Montserrat"/>
                <w:sz w:val="16"/>
                <w:szCs w:val="16"/>
              </w:rPr>
            </w:pPr>
          </w:p>
        </w:tc>
        <w:tc>
          <w:tcPr>
            <w:tcW w:w="2997" w:type="dxa"/>
          </w:tcPr>
          <w:p w14:paraId="3C948602" w14:textId="77777777" w:rsidR="004248D6" w:rsidRPr="009F0399" w:rsidRDefault="004248D6" w:rsidP="004248D6">
            <w:pPr>
              <w:pStyle w:val="TableParagraph"/>
              <w:ind w:right="358"/>
              <w:rPr>
                <w:rFonts w:ascii="Montserrat" w:hAnsi="Montserrat"/>
                <w:sz w:val="16"/>
                <w:szCs w:val="16"/>
              </w:rPr>
            </w:pPr>
          </w:p>
        </w:tc>
      </w:tr>
    </w:tbl>
    <w:p w14:paraId="60594E50" w14:textId="77777777" w:rsidR="00223D2B" w:rsidRDefault="00223D2B" w:rsidP="00B3303A"/>
    <w:sectPr w:rsidR="00223D2B">
      <w:headerReference w:type="default" r:id="rId8"/>
      <w:footerReference w:type="even"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2B3ED" w14:textId="77777777" w:rsidR="00C86BBA" w:rsidRDefault="00C86BBA" w:rsidP="00D7623B">
      <w:pPr>
        <w:spacing w:after="0" w:line="240" w:lineRule="auto"/>
      </w:pPr>
      <w:r>
        <w:separator/>
      </w:r>
    </w:p>
  </w:endnote>
  <w:endnote w:type="continuationSeparator" w:id="0">
    <w:p w14:paraId="183239D5" w14:textId="77777777" w:rsidR="00C86BBA" w:rsidRDefault="00C86BBA" w:rsidP="00D7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802E" w14:textId="3FC2D4EC" w:rsidR="003F5701" w:rsidRDefault="003F5701">
    <w:pPr>
      <w:pStyle w:val="Footer"/>
    </w:pPr>
    <w:r>
      <w:rPr>
        <w:noProof/>
        <w14:ligatures w14:val="standardContextual"/>
      </w:rPr>
      <mc:AlternateContent>
        <mc:Choice Requires="wps">
          <w:drawing>
            <wp:anchor distT="0" distB="0" distL="0" distR="0" simplePos="0" relativeHeight="251659264" behindDoc="0" locked="0" layoutInCell="1" allowOverlap="1" wp14:anchorId="306F36A1" wp14:editId="28DA50BA">
              <wp:simplePos x="635" y="635"/>
              <wp:positionH relativeFrom="page">
                <wp:align>left</wp:align>
              </wp:positionH>
              <wp:positionV relativeFrom="page">
                <wp:align>bottom</wp:align>
              </wp:positionV>
              <wp:extent cx="443865" cy="443865"/>
              <wp:effectExtent l="0" t="0" r="5080" b="0"/>
              <wp:wrapNone/>
              <wp:docPr id="1977025287" name="Text Box 2"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609016" w14:textId="3A84905B" w:rsidR="003F5701" w:rsidRPr="003F5701" w:rsidRDefault="003F5701" w:rsidP="003F5701">
                          <w:pPr>
                            <w:spacing w:after="0"/>
                            <w:rPr>
                              <w:rFonts w:ascii="Calibri" w:eastAsia="Calibri" w:hAnsi="Calibri" w:cs="Calibri"/>
                              <w:noProof/>
                              <w:color w:val="000000"/>
                              <w:sz w:val="22"/>
                            </w:rPr>
                          </w:pPr>
                          <w:r w:rsidRPr="003F5701">
                            <w:rPr>
                              <w:rFonts w:ascii="Calibri" w:eastAsia="Calibri" w:hAnsi="Calibri" w:cs="Calibri"/>
                              <w:noProof/>
                              <w:color w:val="000000"/>
                              <w:sz w:val="22"/>
                            </w:rPr>
                            <w:t>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6F36A1" id="_x0000_t202" coordsize="21600,21600" o:spt="202" path="m,l,21600r21600,l21600,xe">
              <v:stroke joinstyle="miter"/>
              <v:path gradientshapeok="t" o:connecttype="rect"/>
            </v:shapetype>
            <v:shape id="Text Box 2" o:spid="_x0000_s1026" type="#_x0000_t202" alt="Classification: GENER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3609016" w14:textId="3A84905B" w:rsidR="003F5701" w:rsidRPr="003F5701" w:rsidRDefault="003F5701" w:rsidP="003F5701">
                    <w:pPr>
                      <w:spacing w:after="0"/>
                      <w:rPr>
                        <w:rFonts w:ascii="Calibri" w:eastAsia="Calibri" w:hAnsi="Calibri" w:cs="Calibri"/>
                        <w:noProof/>
                        <w:color w:val="000000"/>
                        <w:sz w:val="22"/>
                      </w:rPr>
                    </w:pPr>
                    <w:r w:rsidRPr="003F5701">
                      <w:rPr>
                        <w:rFonts w:ascii="Calibri" w:eastAsia="Calibri" w:hAnsi="Calibri" w:cs="Calibri"/>
                        <w:noProof/>
                        <w:color w:val="000000"/>
                        <w:sz w:val="22"/>
                      </w:rPr>
                      <w:t>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F64F" w14:textId="71475BCF" w:rsidR="003F5701" w:rsidRDefault="003F5701">
    <w:pPr>
      <w:pStyle w:val="Footer"/>
    </w:pPr>
    <w:r>
      <w:rPr>
        <w:noProof/>
        <w14:ligatures w14:val="standardContextual"/>
      </w:rPr>
      <mc:AlternateContent>
        <mc:Choice Requires="wps">
          <w:drawing>
            <wp:anchor distT="0" distB="0" distL="0" distR="0" simplePos="0" relativeHeight="251660288" behindDoc="0" locked="0" layoutInCell="1" allowOverlap="1" wp14:anchorId="599A15F9" wp14:editId="5A2A5B9E">
              <wp:simplePos x="914400" y="9445925"/>
              <wp:positionH relativeFrom="page">
                <wp:align>left</wp:align>
              </wp:positionH>
              <wp:positionV relativeFrom="page">
                <wp:align>bottom</wp:align>
              </wp:positionV>
              <wp:extent cx="443865" cy="443865"/>
              <wp:effectExtent l="0" t="0" r="5080" b="0"/>
              <wp:wrapNone/>
              <wp:docPr id="564032256" name="Text Box 3"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47ADDE" w14:textId="38E6128A" w:rsidR="003F5701" w:rsidRPr="003F5701" w:rsidRDefault="003F5701" w:rsidP="003F5701">
                          <w:pPr>
                            <w:spacing w:after="0"/>
                            <w:rPr>
                              <w:rFonts w:ascii="Calibri" w:eastAsia="Calibri" w:hAnsi="Calibri" w:cs="Calibri"/>
                              <w:noProof/>
                              <w:color w:val="000000"/>
                              <w:sz w:val="22"/>
                            </w:rPr>
                          </w:pPr>
                          <w:r w:rsidRPr="003F5701">
                            <w:rPr>
                              <w:rFonts w:ascii="Calibri" w:eastAsia="Calibri" w:hAnsi="Calibri" w:cs="Calibri"/>
                              <w:noProof/>
                              <w:color w:val="000000"/>
                              <w:sz w:val="22"/>
                            </w:rPr>
                            <w:t>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9A15F9" id="_x0000_t202" coordsize="21600,21600" o:spt="202" path="m,l,21600r21600,l21600,xe">
              <v:stroke joinstyle="miter"/>
              <v:path gradientshapeok="t" o:connecttype="rect"/>
            </v:shapetype>
            <v:shape id="Text Box 3" o:spid="_x0000_s1027" type="#_x0000_t202" alt="Classification: GENER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047ADDE" w14:textId="38E6128A" w:rsidR="003F5701" w:rsidRPr="003F5701" w:rsidRDefault="003F5701" w:rsidP="003F5701">
                    <w:pPr>
                      <w:spacing w:after="0"/>
                      <w:rPr>
                        <w:rFonts w:ascii="Calibri" w:eastAsia="Calibri" w:hAnsi="Calibri" w:cs="Calibri"/>
                        <w:noProof/>
                        <w:color w:val="000000"/>
                        <w:sz w:val="22"/>
                      </w:rPr>
                    </w:pPr>
                    <w:r w:rsidRPr="003F5701">
                      <w:rPr>
                        <w:rFonts w:ascii="Calibri" w:eastAsia="Calibri" w:hAnsi="Calibri" w:cs="Calibri"/>
                        <w:noProof/>
                        <w:color w:val="000000"/>
                        <w:sz w:val="22"/>
                      </w:rPr>
                      <w:t>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9BB2" w14:textId="5662EE31" w:rsidR="003F5701" w:rsidRDefault="003F5701">
    <w:pPr>
      <w:pStyle w:val="Footer"/>
    </w:pPr>
    <w:r>
      <w:rPr>
        <w:noProof/>
        <w14:ligatures w14:val="standardContextual"/>
      </w:rPr>
      <mc:AlternateContent>
        <mc:Choice Requires="wps">
          <w:drawing>
            <wp:anchor distT="0" distB="0" distL="0" distR="0" simplePos="0" relativeHeight="251658240" behindDoc="0" locked="0" layoutInCell="1" allowOverlap="1" wp14:anchorId="2C58A3AC" wp14:editId="5BDF4BC6">
              <wp:simplePos x="635" y="635"/>
              <wp:positionH relativeFrom="page">
                <wp:align>left</wp:align>
              </wp:positionH>
              <wp:positionV relativeFrom="page">
                <wp:align>bottom</wp:align>
              </wp:positionV>
              <wp:extent cx="443865" cy="443865"/>
              <wp:effectExtent l="0" t="0" r="5080" b="0"/>
              <wp:wrapNone/>
              <wp:docPr id="1803307639" name="Text Box 1"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40070F" w14:textId="475B9108" w:rsidR="003F5701" w:rsidRPr="003F5701" w:rsidRDefault="003F5701" w:rsidP="003F5701">
                          <w:pPr>
                            <w:spacing w:after="0"/>
                            <w:rPr>
                              <w:rFonts w:ascii="Calibri" w:eastAsia="Calibri" w:hAnsi="Calibri" w:cs="Calibri"/>
                              <w:noProof/>
                              <w:color w:val="000000"/>
                              <w:sz w:val="22"/>
                            </w:rPr>
                          </w:pPr>
                          <w:r w:rsidRPr="003F5701">
                            <w:rPr>
                              <w:rFonts w:ascii="Calibri" w:eastAsia="Calibri" w:hAnsi="Calibri" w:cs="Calibri"/>
                              <w:noProof/>
                              <w:color w:val="000000"/>
                              <w:sz w:val="22"/>
                            </w:rPr>
                            <w:t>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58A3AC" id="_x0000_t202" coordsize="21600,21600" o:spt="202" path="m,l,21600r21600,l21600,xe">
              <v:stroke joinstyle="miter"/>
              <v:path gradientshapeok="t" o:connecttype="rect"/>
            </v:shapetype>
            <v:shape id="Text Box 1" o:spid="_x0000_s1028" type="#_x0000_t202" alt="Classification: GENER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440070F" w14:textId="475B9108" w:rsidR="003F5701" w:rsidRPr="003F5701" w:rsidRDefault="003F5701" w:rsidP="003F5701">
                    <w:pPr>
                      <w:spacing w:after="0"/>
                      <w:rPr>
                        <w:rFonts w:ascii="Calibri" w:eastAsia="Calibri" w:hAnsi="Calibri" w:cs="Calibri"/>
                        <w:noProof/>
                        <w:color w:val="000000"/>
                        <w:sz w:val="22"/>
                      </w:rPr>
                    </w:pPr>
                    <w:r w:rsidRPr="003F5701">
                      <w:rPr>
                        <w:rFonts w:ascii="Calibri" w:eastAsia="Calibri" w:hAnsi="Calibri" w:cs="Calibri"/>
                        <w:noProof/>
                        <w:color w:val="000000"/>
                        <w:sz w:val="22"/>
                      </w:rPr>
                      <w:t>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A9695" w14:textId="77777777" w:rsidR="00C86BBA" w:rsidRDefault="00C86BBA" w:rsidP="00D7623B">
      <w:pPr>
        <w:spacing w:after="0" w:line="240" w:lineRule="auto"/>
      </w:pPr>
      <w:r>
        <w:separator/>
      </w:r>
    </w:p>
  </w:footnote>
  <w:footnote w:type="continuationSeparator" w:id="0">
    <w:p w14:paraId="679857CE" w14:textId="77777777" w:rsidR="00C86BBA" w:rsidRDefault="00C86BBA" w:rsidP="00D76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44C" w14:textId="5FF737E5" w:rsidR="003F5701" w:rsidRDefault="003F5701" w:rsidP="003F5701">
    <w:pPr>
      <w:pStyle w:val="NoSpacing"/>
      <w:jc w:val="right"/>
      <w:rPr>
        <w:rFonts w:ascii="Montserrat" w:hAnsi="Montserrat"/>
        <w:b/>
        <w:bCs/>
        <w:sz w:val="20"/>
        <w:szCs w:val="20"/>
      </w:rPr>
    </w:pPr>
    <w:r>
      <w:rPr>
        <w:rFonts w:ascii="Montserrat" w:hAnsi="Montserrat"/>
        <w:b/>
        <w:bCs/>
        <w:sz w:val="20"/>
        <w:szCs w:val="20"/>
      </w:rPr>
      <w:t>Annex E</w:t>
    </w:r>
  </w:p>
  <w:p w14:paraId="7A97C608" w14:textId="7AC5CF3D" w:rsidR="003F5701" w:rsidRPr="00331407" w:rsidRDefault="003F5701" w:rsidP="003F5701">
    <w:pPr>
      <w:pStyle w:val="NoSpacing"/>
      <w:jc w:val="center"/>
      <w:rPr>
        <w:rFonts w:ascii="Montserrat" w:hAnsi="Montserrat"/>
        <w:b/>
        <w:bCs/>
        <w:sz w:val="20"/>
        <w:szCs w:val="20"/>
      </w:rPr>
    </w:pPr>
    <w:r w:rsidRPr="00331407">
      <w:rPr>
        <w:rFonts w:ascii="Montserrat" w:hAnsi="Montserrat"/>
        <w:b/>
        <w:bCs/>
        <w:sz w:val="20"/>
        <w:szCs w:val="20"/>
      </w:rPr>
      <w:t>CHECKLIST OF REQUIREMENTS FOR OPS-MAL APPLICATION</w:t>
    </w:r>
  </w:p>
  <w:p w14:paraId="50C04931" w14:textId="77777777" w:rsidR="003F5701" w:rsidRDefault="003F5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131"/>
    <w:multiLevelType w:val="hybridMultilevel"/>
    <w:tmpl w:val="C2026F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8B00C5"/>
    <w:multiLevelType w:val="hybridMultilevel"/>
    <w:tmpl w:val="79C2AA88"/>
    <w:lvl w:ilvl="0" w:tplc="04090001">
      <w:start w:val="1"/>
      <w:numFmt w:val="bullet"/>
      <w:lvlText w:val=""/>
      <w:lvlJc w:val="left"/>
      <w:pPr>
        <w:ind w:left="1208" w:hanging="360"/>
      </w:pPr>
      <w:rPr>
        <w:rFonts w:ascii="Symbol" w:hAnsi="Symbol" w:hint="default"/>
      </w:rPr>
    </w:lvl>
    <w:lvl w:ilvl="1" w:tplc="04090003" w:tentative="1">
      <w:start w:val="1"/>
      <w:numFmt w:val="bullet"/>
      <w:lvlText w:val="o"/>
      <w:lvlJc w:val="left"/>
      <w:pPr>
        <w:ind w:left="1928" w:hanging="360"/>
      </w:pPr>
      <w:rPr>
        <w:rFonts w:ascii="Courier New" w:hAnsi="Courier New" w:cs="Courier New" w:hint="default"/>
      </w:rPr>
    </w:lvl>
    <w:lvl w:ilvl="2" w:tplc="04090005" w:tentative="1">
      <w:start w:val="1"/>
      <w:numFmt w:val="bullet"/>
      <w:lvlText w:val=""/>
      <w:lvlJc w:val="left"/>
      <w:pPr>
        <w:ind w:left="2648" w:hanging="360"/>
      </w:pPr>
      <w:rPr>
        <w:rFonts w:ascii="Wingdings" w:hAnsi="Wingdings" w:hint="default"/>
      </w:rPr>
    </w:lvl>
    <w:lvl w:ilvl="3" w:tplc="04090001" w:tentative="1">
      <w:start w:val="1"/>
      <w:numFmt w:val="bullet"/>
      <w:lvlText w:val=""/>
      <w:lvlJc w:val="left"/>
      <w:pPr>
        <w:ind w:left="3368" w:hanging="360"/>
      </w:pPr>
      <w:rPr>
        <w:rFonts w:ascii="Symbol" w:hAnsi="Symbol" w:hint="default"/>
      </w:rPr>
    </w:lvl>
    <w:lvl w:ilvl="4" w:tplc="04090003" w:tentative="1">
      <w:start w:val="1"/>
      <w:numFmt w:val="bullet"/>
      <w:lvlText w:val="o"/>
      <w:lvlJc w:val="left"/>
      <w:pPr>
        <w:ind w:left="4088" w:hanging="360"/>
      </w:pPr>
      <w:rPr>
        <w:rFonts w:ascii="Courier New" w:hAnsi="Courier New" w:cs="Courier New" w:hint="default"/>
      </w:rPr>
    </w:lvl>
    <w:lvl w:ilvl="5" w:tplc="04090005" w:tentative="1">
      <w:start w:val="1"/>
      <w:numFmt w:val="bullet"/>
      <w:lvlText w:val=""/>
      <w:lvlJc w:val="left"/>
      <w:pPr>
        <w:ind w:left="4808" w:hanging="360"/>
      </w:pPr>
      <w:rPr>
        <w:rFonts w:ascii="Wingdings" w:hAnsi="Wingdings" w:hint="default"/>
      </w:rPr>
    </w:lvl>
    <w:lvl w:ilvl="6" w:tplc="04090001" w:tentative="1">
      <w:start w:val="1"/>
      <w:numFmt w:val="bullet"/>
      <w:lvlText w:val=""/>
      <w:lvlJc w:val="left"/>
      <w:pPr>
        <w:ind w:left="5528" w:hanging="360"/>
      </w:pPr>
      <w:rPr>
        <w:rFonts w:ascii="Symbol" w:hAnsi="Symbol" w:hint="default"/>
      </w:rPr>
    </w:lvl>
    <w:lvl w:ilvl="7" w:tplc="04090003" w:tentative="1">
      <w:start w:val="1"/>
      <w:numFmt w:val="bullet"/>
      <w:lvlText w:val="o"/>
      <w:lvlJc w:val="left"/>
      <w:pPr>
        <w:ind w:left="6248" w:hanging="360"/>
      </w:pPr>
      <w:rPr>
        <w:rFonts w:ascii="Courier New" w:hAnsi="Courier New" w:cs="Courier New" w:hint="default"/>
      </w:rPr>
    </w:lvl>
    <w:lvl w:ilvl="8" w:tplc="04090005" w:tentative="1">
      <w:start w:val="1"/>
      <w:numFmt w:val="bullet"/>
      <w:lvlText w:val=""/>
      <w:lvlJc w:val="left"/>
      <w:pPr>
        <w:ind w:left="6968" w:hanging="360"/>
      </w:pPr>
      <w:rPr>
        <w:rFonts w:ascii="Wingdings" w:hAnsi="Wingdings" w:hint="default"/>
      </w:rPr>
    </w:lvl>
  </w:abstractNum>
  <w:abstractNum w:abstractNumId="2" w15:restartNumberingAfterBreak="0">
    <w:nsid w:val="13915E88"/>
    <w:multiLevelType w:val="hybridMultilevel"/>
    <w:tmpl w:val="03EE29E4"/>
    <w:lvl w:ilvl="0" w:tplc="1D54647A">
      <w:start w:val="1"/>
      <w:numFmt w:val="upperLetter"/>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3" w15:restartNumberingAfterBreak="0">
    <w:nsid w:val="15093CCC"/>
    <w:multiLevelType w:val="hybridMultilevel"/>
    <w:tmpl w:val="C14C0324"/>
    <w:lvl w:ilvl="0" w:tplc="BEEAA9DA">
      <w:start w:val="1"/>
      <w:numFmt w:val="decimal"/>
      <w:lvlText w:val="%1."/>
      <w:lvlJc w:val="left"/>
      <w:pPr>
        <w:ind w:left="720" w:hanging="360"/>
      </w:pPr>
      <w:rPr>
        <w:sz w:val="16"/>
        <w:szCs w:val="1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E0418D"/>
    <w:multiLevelType w:val="hybridMultilevel"/>
    <w:tmpl w:val="3E9899F0"/>
    <w:lvl w:ilvl="0" w:tplc="04090001">
      <w:start w:val="1"/>
      <w:numFmt w:val="bullet"/>
      <w:lvlText w:val=""/>
      <w:lvlJc w:val="left"/>
      <w:pPr>
        <w:ind w:left="1151" w:hanging="360"/>
      </w:pPr>
      <w:rPr>
        <w:rFonts w:ascii="Symbol" w:hAnsi="Symbol" w:hint="default"/>
      </w:rPr>
    </w:lvl>
    <w:lvl w:ilvl="1" w:tplc="FFFFFFFF" w:tentative="1">
      <w:start w:val="1"/>
      <w:numFmt w:val="lowerLetter"/>
      <w:lvlText w:val="%2."/>
      <w:lvlJc w:val="left"/>
      <w:pPr>
        <w:ind w:left="1871" w:hanging="360"/>
      </w:pPr>
    </w:lvl>
    <w:lvl w:ilvl="2" w:tplc="FFFFFFFF" w:tentative="1">
      <w:start w:val="1"/>
      <w:numFmt w:val="lowerRoman"/>
      <w:lvlText w:val="%3."/>
      <w:lvlJc w:val="right"/>
      <w:pPr>
        <w:ind w:left="2591" w:hanging="180"/>
      </w:pPr>
    </w:lvl>
    <w:lvl w:ilvl="3" w:tplc="FFFFFFFF" w:tentative="1">
      <w:start w:val="1"/>
      <w:numFmt w:val="decimal"/>
      <w:lvlText w:val="%4."/>
      <w:lvlJc w:val="left"/>
      <w:pPr>
        <w:ind w:left="3311" w:hanging="360"/>
      </w:pPr>
    </w:lvl>
    <w:lvl w:ilvl="4" w:tplc="FFFFFFFF" w:tentative="1">
      <w:start w:val="1"/>
      <w:numFmt w:val="lowerLetter"/>
      <w:lvlText w:val="%5."/>
      <w:lvlJc w:val="left"/>
      <w:pPr>
        <w:ind w:left="4031" w:hanging="360"/>
      </w:pPr>
    </w:lvl>
    <w:lvl w:ilvl="5" w:tplc="FFFFFFFF" w:tentative="1">
      <w:start w:val="1"/>
      <w:numFmt w:val="lowerRoman"/>
      <w:lvlText w:val="%6."/>
      <w:lvlJc w:val="right"/>
      <w:pPr>
        <w:ind w:left="4751" w:hanging="180"/>
      </w:pPr>
    </w:lvl>
    <w:lvl w:ilvl="6" w:tplc="FFFFFFFF" w:tentative="1">
      <w:start w:val="1"/>
      <w:numFmt w:val="decimal"/>
      <w:lvlText w:val="%7."/>
      <w:lvlJc w:val="left"/>
      <w:pPr>
        <w:ind w:left="5471" w:hanging="360"/>
      </w:pPr>
    </w:lvl>
    <w:lvl w:ilvl="7" w:tplc="FFFFFFFF" w:tentative="1">
      <w:start w:val="1"/>
      <w:numFmt w:val="lowerLetter"/>
      <w:lvlText w:val="%8."/>
      <w:lvlJc w:val="left"/>
      <w:pPr>
        <w:ind w:left="6191" w:hanging="360"/>
      </w:pPr>
    </w:lvl>
    <w:lvl w:ilvl="8" w:tplc="FFFFFFFF" w:tentative="1">
      <w:start w:val="1"/>
      <w:numFmt w:val="lowerRoman"/>
      <w:lvlText w:val="%9."/>
      <w:lvlJc w:val="right"/>
      <w:pPr>
        <w:ind w:left="6911" w:hanging="180"/>
      </w:pPr>
    </w:lvl>
  </w:abstractNum>
  <w:abstractNum w:abstractNumId="5" w15:restartNumberingAfterBreak="0">
    <w:nsid w:val="38512B13"/>
    <w:multiLevelType w:val="hybridMultilevel"/>
    <w:tmpl w:val="78FE4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495552"/>
    <w:multiLevelType w:val="hybridMultilevel"/>
    <w:tmpl w:val="7C6A6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40401E"/>
    <w:multiLevelType w:val="hybridMultilevel"/>
    <w:tmpl w:val="7DA0D522"/>
    <w:lvl w:ilvl="0" w:tplc="04090001">
      <w:start w:val="1"/>
      <w:numFmt w:val="bullet"/>
      <w:lvlText w:val=""/>
      <w:lvlJc w:val="left"/>
      <w:pPr>
        <w:ind w:left="1151" w:hanging="360"/>
      </w:pPr>
      <w:rPr>
        <w:rFonts w:ascii="Symbol" w:hAnsi="Symbol" w:hint="default"/>
      </w:rPr>
    </w:lvl>
    <w:lvl w:ilvl="1" w:tplc="FFFFFFFF" w:tentative="1">
      <w:start w:val="1"/>
      <w:numFmt w:val="lowerLetter"/>
      <w:lvlText w:val="%2."/>
      <w:lvlJc w:val="left"/>
      <w:pPr>
        <w:ind w:left="1871" w:hanging="360"/>
      </w:pPr>
    </w:lvl>
    <w:lvl w:ilvl="2" w:tplc="FFFFFFFF" w:tentative="1">
      <w:start w:val="1"/>
      <w:numFmt w:val="lowerRoman"/>
      <w:lvlText w:val="%3."/>
      <w:lvlJc w:val="right"/>
      <w:pPr>
        <w:ind w:left="2591" w:hanging="180"/>
      </w:pPr>
    </w:lvl>
    <w:lvl w:ilvl="3" w:tplc="FFFFFFFF" w:tentative="1">
      <w:start w:val="1"/>
      <w:numFmt w:val="decimal"/>
      <w:lvlText w:val="%4."/>
      <w:lvlJc w:val="left"/>
      <w:pPr>
        <w:ind w:left="3311" w:hanging="360"/>
      </w:pPr>
    </w:lvl>
    <w:lvl w:ilvl="4" w:tplc="FFFFFFFF" w:tentative="1">
      <w:start w:val="1"/>
      <w:numFmt w:val="lowerLetter"/>
      <w:lvlText w:val="%5."/>
      <w:lvlJc w:val="left"/>
      <w:pPr>
        <w:ind w:left="4031" w:hanging="360"/>
      </w:pPr>
    </w:lvl>
    <w:lvl w:ilvl="5" w:tplc="FFFFFFFF" w:tentative="1">
      <w:start w:val="1"/>
      <w:numFmt w:val="lowerRoman"/>
      <w:lvlText w:val="%6."/>
      <w:lvlJc w:val="right"/>
      <w:pPr>
        <w:ind w:left="4751" w:hanging="180"/>
      </w:pPr>
    </w:lvl>
    <w:lvl w:ilvl="6" w:tplc="FFFFFFFF" w:tentative="1">
      <w:start w:val="1"/>
      <w:numFmt w:val="decimal"/>
      <w:lvlText w:val="%7."/>
      <w:lvlJc w:val="left"/>
      <w:pPr>
        <w:ind w:left="5471" w:hanging="360"/>
      </w:pPr>
    </w:lvl>
    <w:lvl w:ilvl="7" w:tplc="FFFFFFFF" w:tentative="1">
      <w:start w:val="1"/>
      <w:numFmt w:val="lowerLetter"/>
      <w:lvlText w:val="%8."/>
      <w:lvlJc w:val="left"/>
      <w:pPr>
        <w:ind w:left="6191" w:hanging="360"/>
      </w:pPr>
    </w:lvl>
    <w:lvl w:ilvl="8" w:tplc="FFFFFFFF" w:tentative="1">
      <w:start w:val="1"/>
      <w:numFmt w:val="lowerRoman"/>
      <w:lvlText w:val="%9."/>
      <w:lvlJc w:val="right"/>
      <w:pPr>
        <w:ind w:left="6911" w:hanging="180"/>
      </w:pPr>
    </w:lvl>
  </w:abstractNum>
  <w:abstractNum w:abstractNumId="8" w15:restartNumberingAfterBreak="0">
    <w:nsid w:val="46E74995"/>
    <w:multiLevelType w:val="hybridMultilevel"/>
    <w:tmpl w:val="38EE4BF6"/>
    <w:lvl w:ilvl="0" w:tplc="A998AF88">
      <w:start w:val="1"/>
      <w:numFmt w:val="decimal"/>
      <w:lvlText w:val="%1."/>
      <w:lvlJc w:val="left"/>
      <w:pPr>
        <w:ind w:left="679" w:hanging="360"/>
      </w:pPr>
      <w:rPr>
        <w:rFonts w:hint="default"/>
        <w:sz w:val="16"/>
        <w:szCs w:val="16"/>
      </w:rPr>
    </w:lvl>
    <w:lvl w:ilvl="1" w:tplc="04090019">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abstractNum w:abstractNumId="9" w15:restartNumberingAfterBreak="0">
    <w:nsid w:val="48F93ECB"/>
    <w:multiLevelType w:val="hybridMultilevel"/>
    <w:tmpl w:val="C2026F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98D7B7B"/>
    <w:multiLevelType w:val="hybridMultilevel"/>
    <w:tmpl w:val="FAF41E62"/>
    <w:lvl w:ilvl="0" w:tplc="07FA5ECA">
      <w:start w:val="1"/>
      <w:numFmt w:val="decimal"/>
      <w:lvlText w:val="%1."/>
      <w:lvlJc w:val="left"/>
      <w:pPr>
        <w:ind w:left="720" w:hanging="360"/>
      </w:pPr>
      <w:rPr>
        <w:b w:val="0"/>
        <w:bCs w:val="0"/>
        <w:sz w:val="18"/>
        <w:szCs w:val="18"/>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6CE01D7B"/>
    <w:multiLevelType w:val="hybridMultilevel"/>
    <w:tmpl w:val="D33C2800"/>
    <w:lvl w:ilvl="0" w:tplc="124C3C7C">
      <w:start w:val="1"/>
      <w:numFmt w:val="decimal"/>
      <w:lvlText w:val="%1."/>
      <w:lvlJc w:val="left"/>
      <w:pPr>
        <w:ind w:left="737" w:hanging="360"/>
      </w:pPr>
      <w:rPr>
        <w:rFonts w:hint="default"/>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12" w15:restartNumberingAfterBreak="0">
    <w:nsid w:val="74A3633C"/>
    <w:multiLevelType w:val="hybridMultilevel"/>
    <w:tmpl w:val="267CABF2"/>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9E3F55"/>
    <w:multiLevelType w:val="hybridMultilevel"/>
    <w:tmpl w:val="C14C013E"/>
    <w:lvl w:ilvl="0" w:tplc="04090001">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num w:numId="1" w16cid:durableId="1370109753">
    <w:abstractNumId w:val="10"/>
  </w:num>
  <w:num w:numId="2" w16cid:durableId="1693191804">
    <w:abstractNumId w:val="0"/>
  </w:num>
  <w:num w:numId="3" w16cid:durableId="1150444893">
    <w:abstractNumId w:val="12"/>
  </w:num>
  <w:num w:numId="4" w16cid:durableId="1980958020">
    <w:abstractNumId w:val="7"/>
  </w:num>
  <w:num w:numId="5" w16cid:durableId="4554397">
    <w:abstractNumId w:val="4"/>
  </w:num>
  <w:num w:numId="6" w16cid:durableId="1213420445">
    <w:abstractNumId w:val="13"/>
  </w:num>
  <w:num w:numId="7" w16cid:durableId="58359552">
    <w:abstractNumId w:val="1"/>
  </w:num>
  <w:num w:numId="8" w16cid:durableId="284122573">
    <w:abstractNumId w:val="3"/>
  </w:num>
  <w:num w:numId="9" w16cid:durableId="992174503">
    <w:abstractNumId w:val="9"/>
  </w:num>
  <w:num w:numId="10" w16cid:durableId="1049768240">
    <w:abstractNumId w:val="5"/>
  </w:num>
  <w:num w:numId="11" w16cid:durableId="1238397165">
    <w:abstractNumId w:val="8"/>
  </w:num>
  <w:num w:numId="12" w16cid:durableId="1161459987">
    <w:abstractNumId w:val="2"/>
  </w:num>
  <w:num w:numId="13" w16cid:durableId="1059934634">
    <w:abstractNumId w:val="6"/>
  </w:num>
  <w:num w:numId="14" w16cid:durableId="14060256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3B"/>
    <w:rsid w:val="0006061A"/>
    <w:rsid w:val="00133B05"/>
    <w:rsid w:val="00147E0A"/>
    <w:rsid w:val="00163D48"/>
    <w:rsid w:val="001F06A8"/>
    <w:rsid w:val="001F15D0"/>
    <w:rsid w:val="00223D2B"/>
    <w:rsid w:val="003F5701"/>
    <w:rsid w:val="004248D6"/>
    <w:rsid w:val="00475CDA"/>
    <w:rsid w:val="004B54D7"/>
    <w:rsid w:val="004F79E5"/>
    <w:rsid w:val="005B6369"/>
    <w:rsid w:val="005F0D47"/>
    <w:rsid w:val="0060340F"/>
    <w:rsid w:val="00613374"/>
    <w:rsid w:val="0065664E"/>
    <w:rsid w:val="00680F99"/>
    <w:rsid w:val="006D1ECE"/>
    <w:rsid w:val="006D5314"/>
    <w:rsid w:val="00703D32"/>
    <w:rsid w:val="0078304C"/>
    <w:rsid w:val="008123FE"/>
    <w:rsid w:val="0083491F"/>
    <w:rsid w:val="00890852"/>
    <w:rsid w:val="008A7C19"/>
    <w:rsid w:val="008C7DF1"/>
    <w:rsid w:val="00953B8F"/>
    <w:rsid w:val="00964323"/>
    <w:rsid w:val="009778E7"/>
    <w:rsid w:val="009F0399"/>
    <w:rsid w:val="009F0A4B"/>
    <w:rsid w:val="00A049A6"/>
    <w:rsid w:val="00A42BFD"/>
    <w:rsid w:val="00A717C4"/>
    <w:rsid w:val="00AF1BE1"/>
    <w:rsid w:val="00B03BEC"/>
    <w:rsid w:val="00B3303A"/>
    <w:rsid w:val="00B81B71"/>
    <w:rsid w:val="00BB4DA0"/>
    <w:rsid w:val="00C86BBA"/>
    <w:rsid w:val="00D32022"/>
    <w:rsid w:val="00D5134C"/>
    <w:rsid w:val="00D67BB3"/>
    <w:rsid w:val="00D7623B"/>
    <w:rsid w:val="00DB4F59"/>
    <w:rsid w:val="00E42283"/>
    <w:rsid w:val="00E90009"/>
    <w:rsid w:val="00EB6AF7"/>
    <w:rsid w:val="00EC7592"/>
    <w:rsid w:val="00FA5BCB"/>
    <w:rsid w:val="00FC6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BB43C"/>
  <w15:chartTrackingRefBased/>
  <w15:docId w15:val="{C2CE00B7-47B9-49F9-A7F3-532CD81EA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23B"/>
    <w:rPr>
      <w:rFonts w:ascii="Montserrat" w:eastAsia="MS Mincho" w:hAnsi="Montserrat"/>
      <w:kern w:val="0"/>
      <w:sz w:val="20"/>
      <w:lang w:val="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S,single space,ALTS FOOTNOTE,Note de bas de page Car,ft,Footnote Text Char Char3 Char,Footnote Text Char2 Char1 Char Char,Footnote Text Char Char Char1 Char Char,Footnote Text Char1 Char1 Char Char Char,Footnote Text Char1 Char1"/>
    <w:basedOn w:val="Normal"/>
    <w:link w:val="FootnoteTextChar"/>
    <w:uiPriority w:val="99"/>
    <w:unhideWhenUsed/>
    <w:qFormat/>
    <w:rsid w:val="00D7623B"/>
    <w:pPr>
      <w:spacing w:after="0" w:line="240" w:lineRule="auto"/>
    </w:pPr>
    <w:rPr>
      <w:szCs w:val="20"/>
    </w:rPr>
  </w:style>
  <w:style w:type="character" w:customStyle="1" w:styleId="FootnoteTextChar">
    <w:name w:val="Footnote Text Char"/>
    <w:aliases w:val="fn Char,FOOTNOTES Char,single space Char,ALTS FOOTNOTE Char,Note de bas de page Car Char,ft Char,Footnote Text Char Char3 Char Char,Footnote Text Char2 Char1 Char Char Char,Footnote Text Char Char Char1 Char Char Char"/>
    <w:basedOn w:val="DefaultParagraphFont"/>
    <w:link w:val="FootnoteText"/>
    <w:uiPriority w:val="99"/>
    <w:qFormat/>
    <w:rsid w:val="00D7623B"/>
    <w:rPr>
      <w:rFonts w:ascii="Montserrat" w:eastAsia="MS Mincho" w:hAnsi="Montserrat"/>
      <w:kern w:val="0"/>
      <w:sz w:val="20"/>
      <w:szCs w:val="20"/>
      <w:lang w:val="en-PH"/>
      <w14:ligatures w14:val="none"/>
    </w:rPr>
  </w:style>
  <w:style w:type="character" w:styleId="FootnoteReference">
    <w:name w:val="footnote reference"/>
    <w:aliases w:val="ftref,footnote ref,Footnotes refss,16 Point,Superscript 6 Point,Footnote Reference1,Footnote Reference11,footnote reference,Footnote Reference13,FOOTNOTE,stylish,Footnote Reference Number,Footnote Reference_LVL6,BVI fnr,fr, BVI fnr"/>
    <w:basedOn w:val="DefaultParagraphFont"/>
    <w:link w:val="CharChar1CharCharCharChar1CharCharCharCharCharCharCharChar"/>
    <w:uiPriority w:val="99"/>
    <w:unhideWhenUsed/>
    <w:qFormat/>
    <w:rsid w:val="00D7623B"/>
    <w:rPr>
      <w:vertAlign w:val="superscript"/>
    </w:rPr>
  </w:style>
  <w:style w:type="table" w:styleId="TableGrid">
    <w:name w:val="Table Grid"/>
    <w:basedOn w:val="TableNormal"/>
    <w:uiPriority w:val="39"/>
    <w:qFormat/>
    <w:rsid w:val="00D7623B"/>
    <w:pPr>
      <w:spacing w:after="0" w:line="240" w:lineRule="auto"/>
    </w:pPr>
    <w:rPr>
      <w:kern w:val="0"/>
      <w:lang w:val="en-P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623B"/>
    <w:rPr>
      <w:color w:val="0563C1" w:themeColor="hyperlink"/>
      <w:u w:val="single"/>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D7623B"/>
    <w:pPr>
      <w:spacing w:line="240" w:lineRule="exact"/>
      <w:ind w:left="187" w:hanging="187"/>
    </w:pPr>
    <w:rPr>
      <w:rFonts w:asciiTheme="minorHAnsi" w:eastAsiaTheme="minorHAnsi" w:hAnsiTheme="minorHAnsi"/>
      <w:kern w:val="2"/>
      <w:sz w:val="22"/>
      <w:vertAlign w:val="superscript"/>
      <w:lang w:val="en-US"/>
      <w14:ligatures w14:val="standardContextual"/>
    </w:rPr>
  </w:style>
  <w:style w:type="paragraph" w:customStyle="1" w:styleId="TableParagraph">
    <w:name w:val="Table Paragraph"/>
    <w:basedOn w:val="Normal"/>
    <w:uiPriority w:val="1"/>
    <w:qFormat/>
    <w:rsid w:val="00D7623B"/>
    <w:pPr>
      <w:widowControl w:val="0"/>
      <w:autoSpaceDE w:val="0"/>
      <w:autoSpaceDN w:val="0"/>
      <w:spacing w:after="0" w:line="240" w:lineRule="auto"/>
    </w:pPr>
    <w:rPr>
      <w:rFonts w:ascii="Arial MT" w:eastAsia="Arial MT" w:hAnsi="Arial MT" w:cs="Arial MT"/>
      <w:sz w:val="22"/>
      <w:lang w:val="en-US"/>
    </w:rPr>
  </w:style>
  <w:style w:type="character" w:customStyle="1" w:styleId="cf01">
    <w:name w:val="cf01"/>
    <w:basedOn w:val="DefaultParagraphFont"/>
    <w:rsid w:val="00D7623B"/>
    <w:rPr>
      <w:rFonts w:ascii="Segoe UI" w:hAnsi="Segoe UI" w:cs="Segoe UI" w:hint="default"/>
      <w:sz w:val="18"/>
      <w:szCs w:val="18"/>
    </w:rPr>
  </w:style>
  <w:style w:type="paragraph" w:styleId="Header">
    <w:name w:val="header"/>
    <w:basedOn w:val="Normal"/>
    <w:link w:val="HeaderChar"/>
    <w:uiPriority w:val="99"/>
    <w:unhideWhenUsed/>
    <w:rsid w:val="003F5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701"/>
    <w:rPr>
      <w:rFonts w:ascii="Montserrat" w:eastAsia="MS Mincho" w:hAnsi="Montserrat"/>
      <w:kern w:val="0"/>
      <w:sz w:val="20"/>
      <w:lang w:val="en-PH"/>
      <w14:ligatures w14:val="none"/>
    </w:rPr>
  </w:style>
  <w:style w:type="paragraph" w:styleId="Footer">
    <w:name w:val="footer"/>
    <w:basedOn w:val="Normal"/>
    <w:link w:val="FooterChar"/>
    <w:uiPriority w:val="99"/>
    <w:unhideWhenUsed/>
    <w:rsid w:val="003F5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701"/>
    <w:rPr>
      <w:rFonts w:ascii="Montserrat" w:eastAsia="MS Mincho" w:hAnsi="Montserrat"/>
      <w:kern w:val="0"/>
      <w:sz w:val="20"/>
      <w:lang w:val="en-PH"/>
      <w14:ligatures w14:val="none"/>
    </w:rPr>
  </w:style>
  <w:style w:type="paragraph" w:styleId="NoSpacing">
    <w:name w:val="No Spacing"/>
    <w:uiPriority w:val="1"/>
    <w:qFormat/>
    <w:rsid w:val="003F5701"/>
    <w:pPr>
      <w:spacing w:after="0" w:line="240" w:lineRule="auto"/>
    </w:pPr>
    <w:rPr>
      <w:kern w:val="0"/>
      <w:lang w:val="en-PH"/>
      <w14:ligatures w14:val="none"/>
    </w:rPr>
  </w:style>
  <w:style w:type="character" w:styleId="CommentReference">
    <w:name w:val="annotation reference"/>
    <w:basedOn w:val="DefaultParagraphFont"/>
    <w:uiPriority w:val="99"/>
    <w:semiHidden/>
    <w:unhideWhenUsed/>
    <w:rsid w:val="003F5701"/>
    <w:rPr>
      <w:sz w:val="16"/>
      <w:szCs w:val="16"/>
    </w:rPr>
  </w:style>
  <w:style w:type="paragraph" w:styleId="CommentText">
    <w:name w:val="annotation text"/>
    <w:basedOn w:val="Normal"/>
    <w:link w:val="CommentTextChar"/>
    <w:uiPriority w:val="99"/>
    <w:unhideWhenUsed/>
    <w:rsid w:val="003F5701"/>
    <w:pPr>
      <w:spacing w:line="240" w:lineRule="auto"/>
    </w:pPr>
    <w:rPr>
      <w:rFonts w:asciiTheme="minorHAnsi" w:eastAsiaTheme="minorHAnsi" w:hAnsiTheme="minorHAnsi"/>
      <w:kern w:val="2"/>
      <w:szCs w:val="20"/>
      <w14:ligatures w14:val="standardContextual"/>
    </w:rPr>
  </w:style>
  <w:style w:type="character" w:customStyle="1" w:styleId="CommentTextChar">
    <w:name w:val="Comment Text Char"/>
    <w:basedOn w:val="DefaultParagraphFont"/>
    <w:link w:val="CommentText"/>
    <w:uiPriority w:val="99"/>
    <w:rsid w:val="003F5701"/>
    <w:rPr>
      <w:sz w:val="20"/>
      <w:szCs w:val="20"/>
      <w:lang w:val="en-PH"/>
    </w:rPr>
  </w:style>
  <w:style w:type="paragraph" w:styleId="EndnoteText">
    <w:name w:val="endnote text"/>
    <w:basedOn w:val="Normal"/>
    <w:link w:val="EndnoteTextChar"/>
    <w:uiPriority w:val="99"/>
    <w:semiHidden/>
    <w:unhideWhenUsed/>
    <w:rsid w:val="008C7DF1"/>
    <w:pPr>
      <w:spacing w:after="0" w:line="240" w:lineRule="auto"/>
    </w:pPr>
    <w:rPr>
      <w:szCs w:val="20"/>
    </w:rPr>
  </w:style>
  <w:style w:type="character" w:customStyle="1" w:styleId="EndnoteTextChar">
    <w:name w:val="Endnote Text Char"/>
    <w:basedOn w:val="DefaultParagraphFont"/>
    <w:link w:val="EndnoteText"/>
    <w:uiPriority w:val="99"/>
    <w:semiHidden/>
    <w:rsid w:val="008C7DF1"/>
    <w:rPr>
      <w:rFonts w:ascii="Montserrat" w:eastAsia="MS Mincho" w:hAnsi="Montserrat"/>
      <w:kern w:val="0"/>
      <w:sz w:val="20"/>
      <w:szCs w:val="20"/>
      <w:lang w:val="en-P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sp.gov.ph/SitePages/Regulations/RegulationsList.aspx?TabId=1"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B1793D447A7B45941C3675A819D9DF" ma:contentTypeVersion="8" ma:contentTypeDescription="Create a new document." ma:contentTypeScope="" ma:versionID="ed7e3ddd2a25df6dbd42ec61caae4f7c">
  <xsd:schema xmlns:xsd="http://www.w3.org/2001/XMLSchema" xmlns:xs="http://www.w3.org/2001/XMLSchema" xmlns:p="http://schemas.microsoft.com/office/2006/metadata/properties" xmlns:ns2="76a031a3-9ad2-46be-a79d-184d88cdbdc9" targetNamespace="http://schemas.microsoft.com/office/2006/metadata/properties" ma:root="true" ma:fieldsID="35e761c6066c57987ca9959f6b223ece" ns2:_="">
    <xsd:import namespace="76a031a3-9ad2-46be-a79d-184d88cdbd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031a3-9ad2-46be-a79d-184d88cdb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991CF8-0446-4D2D-B9AF-4076AED777CA}"/>
</file>

<file path=customXml/itemProps2.xml><?xml version="1.0" encoding="utf-8"?>
<ds:datastoreItem xmlns:ds="http://schemas.openxmlformats.org/officeDocument/2006/customXml" ds:itemID="{ECFCC647-C2E2-4EAD-B942-6CC10EC64F0C}"/>
</file>

<file path=customXml/itemProps3.xml><?xml version="1.0" encoding="utf-8"?>
<ds:datastoreItem xmlns:ds="http://schemas.openxmlformats.org/officeDocument/2006/customXml" ds:itemID="{8C91DF15-51DE-4B68-B1BD-85ACFD12EA27}"/>
</file>

<file path=docProps/app.xml><?xml version="1.0" encoding="utf-8"?>
<Properties xmlns="http://schemas.openxmlformats.org/officeDocument/2006/extended-properties" xmlns:vt="http://schemas.openxmlformats.org/officeDocument/2006/docPropsVTypes">
  <Template>Normal</Template>
  <TotalTime>29</TotalTime>
  <Pages>3</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 Jane A. Bulao</dc:creator>
  <cp:keywords/>
  <dc:description/>
  <cp:lastModifiedBy>Leah M. Irao</cp:lastModifiedBy>
  <cp:revision>49</cp:revision>
  <dcterms:created xsi:type="dcterms:W3CDTF">2025-01-08T06:15:00Z</dcterms:created>
  <dcterms:modified xsi:type="dcterms:W3CDTF">2025-01-10T06:46:00Z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6b7c4a77,75d70307,219e7300</vt:lpwstr>
  </property>
  <property fmtid="{D5CDD505-2E9C-101B-9397-08002B2CF9AE}" pid="3" name="ClassificationContentMarkingFooterFontProps">
    <vt:lpwstr>#000000,11,Calibri</vt:lpwstr>
  </property>
  <property fmtid="{D5CDD505-2E9C-101B-9397-08002B2CF9AE}" pid="4" name="ClassificationContentMarkingFooterText">
    <vt:lpwstr>Classification: GENERAL</vt:lpwstr>
  </property>
  <property fmtid="{D5CDD505-2E9C-101B-9397-08002B2CF9AE}" pid="5" name="MSIP_Label_d9a2f4c6-d10d-4c1c-82e1-7a921120c69a_Enabled">
    <vt:lpwstr>true</vt:lpwstr>
  </property>
  <property fmtid="{D5CDD505-2E9C-101B-9397-08002B2CF9AE}" pid="6" name="MSIP_Label_d9a2f4c6-d10d-4c1c-82e1-7a921120c69a_SetDate">
    <vt:lpwstr>2025-01-08T07:21:42Z</vt:lpwstr>
  </property>
  <property fmtid="{D5CDD505-2E9C-101B-9397-08002B2CF9AE}" pid="7" name="MSIP_Label_d9a2f4c6-d10d-4c1c-82e1-7a921120c69a_Method">
    <vt:lpwstr>Standard</vt:lpwstr>
  </property>
  <property fmtid="{D5CDD505-2E9C-101B-9397-08002B2CF9AE}" pid="8" name="MSIP_Label_d9a2f4c6-d10d-4c1c-82e1-7a921120c69a_Name">
    <vt:lpwstr>General - Anyone</vt:lpwstr>
  </property>
  <property fmtid="{D5CDD505-2E9C-101B-9397-08002B2CF9AE}" pid="9" name="MSIP_Label_d9a2f4c6-d10d-4c1c-82e1-7a921120c69a_SiteId">
    <vt:lpwstr>c6d1c7a1-4b0d-4c53-86ec-d6d1d8e5b97c</vt:lpwstr>
  </property>
  <property fmtid="{D5CDD505-2E9C-101B-9397-08002B2CF9AE}" pid="10" name="MSIP_Label_d9a2f4c6-d10d-4c1c-82e1-7a921120c69a_ActionId">
    <vt:lpwstr>cf1d60de-eb84-4043-bf05-3e08350c5b7c</vt:lpwstr>
  </property>
  <property fmtid="{D5CDD505-2E9C-101B-9397-08002B2CF9AE}" pid="11" name="MSIP_Label_d9a2f4c6-d10d-4c1c-82e1-7a921120c69a_ContentBits">
    <vt:lpwstr>2</vt:lpwstr>
  </property>
  <property fmtid="{D5CDD505-2E9C-101B-9397-08002B2CF9AE}" pid="12" name="ContentTypeId">
    <vt:lpwstr>0x010100AEB1793D447A7B45941C3675A819D9DF</vt:lpwstr>
  </property>
</Properties>
</file>